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5B3A8" w14:textId="072B35E1" w:rsidR="00BB4219" w:rsidRDefault="0033369C" w:rsidP="0033369C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 Created:</w:t>
      </w:r>
      <w:r>
        <w:rPr>
          <w:b/>
          <w:sz w:val="20"/>
          <w:szCs w:val="20"/>
        </w:rPr>
        <w:tab/>
      </w:r>
      <w:r w:rsidR="00FB0A99">
        <w:rPr>
          <w:b/>
          <w:sz w:val="20"/>
          <w:szCs w:val="20"/>
        </w:rPr>
        <w:t>6</w:t>
      </w:r>
      <w:r w:rsidR="00296BE9">
        <w:rPr>
          <w:b/>
          <w:sz w:val="20"/>
          <w:szCs w:val="20"/>
        </w:rPr>
        <w:t>-</w:t>
      </w:r>
      <w:r w:rsidR="00FB0A99">
        <w:rPr>
          <w:b/>
          <w:sz w:val="20"/>
          <w:szCs w:val="20"/>
        </w:rPr>
        <w:t>3</w:t>
      </w:r>
      <w:r w:rsidR="00D17306">
        <w:rPr>
          <w:b/>
          <w:sz w:val="20"/>
          <w:szCs w:val="20"/>
        </w:rPr>
        <w:t>-1</w:t>
      </w:r>
      <w:r w:rsidR="00FB0A99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 Reviewed/Updated:</w:t>
      </w:r>
      <w:r w:rsidR="00FB2B61">
        <w:rPr>
          <w:b/>
          <w:sz w:val="20"/>
          <w:szCs w:val="20"/>
        </w:rPr>
        <w:tab/>
        <w:t xml:space="preserve">   </w:t>
      </w:r>
      <w:r w:rsidR="00FB0A99">
        <w:rPr>
          <w:b/>
          <w:sz w:val="20"/>
          <w:szCs w:val="20"/>
        </w:rPr>
        <w:t>6</w:t>
      </w:r>
      <w:r w:rsidR="00FB2B61">
        <w:rPr>
          <w:b/>
          <w:sz w:val="20"/>
          <w:szCs w:val="20"/>
        </w:rPr>
        <w:t>-</w:t>
      </w:r>
      <w:r w:rsidR="00C53724">
        <w:rPr>
          <w:b/>
          <w:sz w:val="20"/>
          <w:szCs w:val="20"/>
        </w:rPr>
        <w:t>10</w:t>
      </w:r>
      <w:r w:rsidR="00FB2B61">
        <w:rPr>
          <w:b/>
          <w:sz w:val="20"/>
          <w:szCs w:val="20"/>
        </w:rPr>
        <w:t>-1</w:t>
      </w:r>
      <w:r w:rsidR="00556672">
        <w:rPr>
          <w:b/>
          <w:sz w:val="20"/>
          <w:szCs w:val="20"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33369C" w14:paraId="09CB3DE7" w14:textId="77777777" w:rsidTr="0037529B">
        <w:tc>
          <w:tcPr>
            <w:tcW w:w="5000" w:type="pct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336D7917" w14:textId="1BA1D9B7" w:rsidR="0033369C" w:rsidRPr="0037529B" w:rsidRDefault="0033369C" w:rsidP="00851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PRIORITY AREA</w:t>
            </w:r>
            <w:r w:rsidR="0085113A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:  </w:t>
            </w:r>
            <w:r w:rsidR="0085113A">
              <w:rPr>
                <w:b/>
                <w:sz w:val="20"/>
                <w:szCs w:val="20"/>
              </w:rPr>
              <w:t>Lead Poisoning Prevention, Asthma Prevention, and Healthy Homes</w:t>
            </w:r>
          </w:p>
        </w:tc>
      </w:tr>
      <w:tr w:rsidR="0033369C" w:rsidRPr="00BB3157" w14:paraId="321AA249" w14:textId="77777777" w:rsidTr="0037529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14:paraId="552CC8A7" w14:textId="709430A7" w:rsidR="00271716" w:rsidRPr="00E5711B" w:rsidRDefault="0033369C" w:rsidP="0085113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5711B">
              <w:rPr>
                <w:b/>
                <w:color w:val="FFFFFF" w:themeColor="background1"/>
                <w:sz w:val="20"/>
                <w:szCs w:val="20"/>
              </w:rPr>
              <w:t>GOAL</w:t>
            </w:r>
            <w:r w:rsidR="0085113A" w:rsidRPr="00E5711B">
              <w:rPr>
                <w:b/>
                <w:color w:val="FFFFFF" w:themeColor="background1"/>
                <w:sz w:val="20"/>
                <w:szCs w:val="20"/>
              </w:rPr>
              <w:t xml:space="preserve"> 1</w:t>
            </w:r>
            <w:r w:rsidRPr="00E5711B">
              <w:rPr>
                <w:b/>
                <w:color w:val="FFFFFF" w:themeColor="background1"/>
                <w:sz w:val="20"/>
                <w:szCs w:val="20"/>
              </w:rPr>
              <w:t>:</w:t>
            </w:r>
            <w:r w:rsidR="00B43B5A" w:rsidRPr="00E5711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5113A" w:rsidRPr="00E5711B">
              <w:rPr>
                <w:b/>
                <w:color w:val="FFFFFF" w:themeColor="background1"/>
                <w:sz w:val="20"/>
                <w:szCs w:val="20"/>
              </w:rPr>
              <w:t xml:space="preserve">Reduce the racial disparities in lead poisoning among children aged 0-5 years in the St. Louis Promise Zone from x to the overall rate for St. Louis City and County of y in the next 5 years. </w:t>
            </w:r>
          </w:p>
        </w:tc>
      </w:tr>
      <w:tr w:rsidR="0085113A" w:rsidRPr="00BB3157" w14:paraId="0D27A6C9" w14:textId="77777777" w:rsidTr="0037529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14:paraId="4EA0E2BF" w14:textId="08E46122" w:rsidR="0085113A" w:rsidRPr="00E5711B" w:rsidRDefault="0085113A" w:rsidP="00E5711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5711B">
              <w:rPr>
                <w:b/>
                <w:color w:val="FFFFFF" w:themeColor="background1"/>
                <w:sz w:val="20"/>
                <w:szCs w:val="20"/>
              </w:rPr>
              <w:t xml:space="preserve">GOAL 2: </w:t>
            </w:r>
            <w:r w:rsidR="00CB1343">
              <w:rPr>
                <w:b/>
                <w:color w:val="FFFFFF" w:themeColor="background1"/>
                <w:sz w:val="20"/>
                <w:szCs w:val="20"/>
              </w:rPr>
              <w:t>Enable communities to create and sustain healthy homes</w:t>
            </w:r>
            <w:r w:rsidR="004D5859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E5711B" w:rsidRPr="00BB3157" w14:paraId="4E657E4C" w14:textId="77777777" w:rsidTr="0037529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14:paraId="1DC29F49" w14:textId="1DAF24D1" w:rsidR="00E5711B" w:rsidRPr="0037529B" w:rsidRDefault="00E5711B" w:rsidP="0085113A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GOAL 3: </w:t>
            </w:r>
            <w:r w:rsidRPr="00E5711B">
              <w:rPr>
                <w:b/>
                <w:color w:val="FFFFFF" w:themeColor="background1"/>
                <w:sz w:val="20"/>
                <w:szCs w:val="20"/>
              </w:rPr>
              <w:t>Reduce the racial disparities in child ER visits due to asthma in the St. Louis Promise Zone from x to y in St. Louis City and County in the next 5 years.</w:t>
            </w:r>
          </w:p>
        </w:tc>
      </w:tr>
    </w:tbl>
    <w:p w14:paraId="3FE5BD9D" w14:textId="77777777" w:rsidR="00E01716" w:rsidRPr="00BB3157" w:rsidRDefault="00E01716" w:rsidP="0033369C">
      <w:pPr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46"/>
        <w:gridCol w:w="3033"/>
        <w:gridCol w:w="1911"/>
      </w:tblGrid>
      <w:tr w:rsidR="0033369C" w:rsidRPr="00C421B8" w14:paraId="4FF1B52C" w14:textId="77777777" w:rsidTr="00E01716">
        <w:trPr>
          <w:trHeight w:val="332"/>
        </w:trPr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14:paraId="1E4B75C4" w14:textId="4E0AC1B7" w:rsidR="0033369C" w:rsidRPr="00C421B8" w:rsidRDefault="0033369C" w:rsidP="00EF668A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PERFORMANCE MEASURES</w:t>
            </w:r>
          </w:p>
        </w:tc>
      </w:tr>
      <w:tr w:rsidR="0033369C" w:rsidRPr="00C421B8" w14:paraId="4690EFB2" w14:textId="77777777" w:rsidTr="00EF668A">
        <w:trPr>
          <w:trHeight w:val="359"/>
        </w:trPr>
        <w:tc>
          <w:tcPr>
            <w:tcW w:w="3282" w:type="pct"/>
            <w:shd w:val="clear" w:color="auto" w:fill="DBE5F1" w:themeFill="accent1" w:themeFillTint="33"/>
          </w:tcPr>
          <w:p w14:paraId="06C03214" w14:textId="77777777" w:rsidR="0033369C" w:rsidRPr="00C421B8" w:rsidRDefault="0033369C" w:rsidP="00EF668A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Short Term Indicators</w:t>
            </w:r>
          </w:p>
        </w:tc>
        <w:tc>
          <w:tcPr>
            <w:tcW w:w="1054" w:type="pct"/>
            <w:shd w:val="clear" w:color="auto" w:fill="DBE5F1" w:themeFill="accent1" w:themeFillTint="33"/>
          </w:tcPr>
          <w:p w14:paraId="164DDB9F" w14:textId="77777777" w:rsidR="0033369C" w:rsidRPr="00C421B8" w:rsidRDefault="0033369C" w:rsidP="00EF668A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664" w:type="pct"/>
            <w:shd w:val="clear" w:color="auto" w:fill="DBE5F1" w:themeFill="accent1" w:themeFillTint="33"/>
          </w:tcPr>
          <w:p w14:paraId="43EF18A3" w14:textId="77777777" w:rsidR="0033369C" w:rsidRPr="00C421B8" w:rsidRDefault="0033369C" w:rsidP="00EF668A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Frequency</w:t>
            </w:r>
          </w:p>
        </w:tc>
      </w:tr>
      <w:tr w:rsidR="0033369C" w:rsidRPr="00C421B8" w14:paraId="79DF7105" w14:textId="77777777" w:rsidTr="00EF668A">
        <w:trPr>
          <w:trHeight w:val="332"/>
        </w:trPr>
        <w:tc>
          <w:tcPr>
            <w:tcW w:w="3282" w:type="pct"/>
          </w:tcPr>
          <w:p w14:paraId="3AB2ED4F" w14:textId="36CC1048" w:rsidR="00271716" w:rsidRPr="00C421B8" w:rsidRDefault="002E0D7E" w:rsidP="008511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21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Increase in access to social services and supports for individuals and communities </w:t>
            </w:r>
            <w:r w:rsidR="00CA6BFB" w:rsidRPr="00C421B8">
              <w:rPr>
                <w:rFonts w:ascii="Calibri" w:hAnsi="Calibri" w:cs="Calibri"/>
                <w:color w:val="000000"/>
                <w:sz w:val="20"/>
                <w:szCs w:val="20"/>
              </w:rPr>
              <w:t>affected</w:t>
            </w:r>
            <w:r w:rsidRPr="00C421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by </w:t>
            </w:r>
            <w:r w:rsidR="0085113A">
              <w:rPr>
                <w:rFonts w:ascii="Calibri" w:hAnsi="Calibri" w:cs="Calibri"/>
                <w:color w:val="000000"/>
                <w:sz w:val="20"/>
                <w:szCs w:val="20"/>
              </w:rPr>
              <w:t>unhealthy housing</w:t>
            </w:r>
            <w:r w:rsidRPr="00C421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4" w:type="pct"/>
          </w:tcPr>
          <w:p w14:paraId="7D46B47B" w14:textId="49CE8C6C" w:rsidR="0033369C" w:rsidRPr="00C421B8" w:rsidRDefault="009D1292" w:rsidP="00EF6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OneTouch, 2-1-1</w:t>
            </w:r>
          </w:p>
        </w:tc>
        <w:tc>
          <w:tcPr>
            <w:tcW w:w="664" w:type="pct"/>
          </w:tcPr>
          <w:p w14:paraId="1C86C926" w14:textId="1305E3CF" w:rsidR="0033369C" w:rsidRPr="00C421B8" w:rsidRDefault="002E0D7E" w:rsidP="00EF668A">
            <w:pPr>
              <w:rPr>
                <w:sz w:val="20"/>
                <w:szCs w:val="20"/>
              </w:rPr>
            </w:pPr>
            <w:r w:rsidRPr="0037529B">
              <w:rPr>
                <w:sz w:val="20"/>
                <w:szCs w:val="20"/>
              </w:rPr>
              <w:t>Quarterly</w:t>
            </w:r>
          </w:p>
        </w:tc>
      </w:tr>
      <w:tr w:rsidR="00FB0A9A" w:rsidRPr="00C421B8" w14:paraId="0F8A59A7" w14:textId="77777777" w:rsidTr="00EF668A">
        <w:trPr>
          <w:trHeight w:val="332"/>
        </w:trPr>
        <w:tc>
          <w:tcPr>
            <w:tcW w:w="3282" w:type="pct"/>
          </w:tcPr>
          <w:p w14:paraId="33FF642D" w14:textId="499E1C8E" w:rsidR="00FB0A9A" w:rsidRPr="00C421B8" w:rsidRDefault="00FB0A9A" w:rsidP="008511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Increase in healthy homes inspections for communities affected by unhealthy housing</w:t>
            </w:r>
          </w:p>
        </w:tc>
        <w:tc>
          <w:tcPr>
            <w:tcW w:w="1054" w:type="pct"/>
          </w:tcPr>
          <w:p w14:paraId="67B2E1D8" w14:textId="2FE4A380" w:rsidR="00FB0A9A" w:rsidRPr="00C421B8" w:rsidRDefault="001907AA" w:rsidP="00EF6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DOH, DPH</w:t>
            </w:r>
          </w:p>
        </w:tc>
        <w:tc>
          <w:tcPr>
            <w:tcW w:w="664" w:type="pct"/>
          </w:tcPr>
          <w:p w14:paraId="548F10F5" w14:textId="5AB8A198" w:rsidR="00FB0A9A" w:rsidRPr="0037529B" w:rsidRDefault="00FB0A9A" w:rsidP="00EF668A">
            <w:pPr>
              <w:rPr>
                <w:sz w:val="20"/>
                <w:szCs w:val="20"/>
              </w:rPr>
            </w:pPr>
            <w:r w:rsidRPr="00FB0A9A">
              <w:rPr>
                <w:sz w:val="20"/>
                <w:szCs w:val="20"/>
              </w:rPr>
              <w:t>Quarterly</w:t>
            </w:r>
          </w:p>
        </w:tc>
      </w:tr>
      <w:tr w:rsidR="0033369C" w:rsidRPr="00C421B8" w14:paraId="523F4AF5" w14:textId="77777777" w:rsidTr="0085113A">
        <w:trPr>
          <w:trHeight w:val="314"/>
        </w:trPr>
        <w:tc>
          <w:tcPr>
            <w:tcW w:w="3282" w:type="pct"/>
          </w:tcPr>
          <w:p w14:paraId="64BEC141" w14:textId="30675A83" w:rsidR="00271716" w:rsidRPr="00C421B8" w:rsidRDefault="0085113A" w:rsidP="008511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Create a coordinated network of service providers for lead poisoning prevention</w:t>
            </w:r>
            <w:r w:rsidR="002E0D7E" w:rsidRPr="00C421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4" w:type="pct"/>
          </w:tcPr>
          <w:p w14:paraId="61DA22E8" w14:textId="5D3B61F8" w:rsidR="00FF3D85" w:rsidRDefault="00FF3D85" w:rsidP="00EF6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OneTouch</w:t>
            </w:r>
            <w:r w:rsidR="0037529B">
              <w:rPr>
                <w:sz w:val="20"/>
                <w:szCs w:val="20"/>
              </w:rPr>
              <w:t xml:space="preserve"> </w:t>
            </w:r>
          </w:p>
          <w:p w14:paraId="0508C2D8" w14:textId="0879FF51" w:rsidR="0033369C" w:rsidRPr="00C421B8" w:rsidRDefault="0037529B" w:rsidP="00EF6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2-1-1</w:t>
            </w:r>
          </w:p>
        </w:tc>
        <w:tc>
          <w:tcPr>
            <w:tcW w:w="664" w:type="pct"/>
          </w:tcPr>
          <w:p w14:paraId="4A2A5B9B" w14:textId="56093474" w:rsidR="00FF3D85" w:rsidRDefault="00FF3D85" w:rsidP="00EF6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PRN</w:t>
            </w:r>
          </w:p>
          <w:p w14:paraId="3C277EFC" w14:textId="0D52C0CB" w:rsidR="0033369C" w:rsidRPr="00C421B8" w:rsidRDefault="002E0D7E" w:rsidP="00EF668A">
            <w:pPr>
              <w:rPr>
                <w:sz w:val="20"/>
                <w:szCs w:val="20"/>
              </w:rPr>
            </w:pPr>
            <w:r w:rsidRPr="00C421B8">
              <w:rPr>
                <w:sz w:val="20"/>
                <w:szCs w:val="20"/>
              </w:rPr>
              <w:t>Semi-Annual</w:t>
            </w:r>
          </w:p>
        </w:tc>
      </w:tr>
      <w:tr w:rsidR="00BB4219" w:rsidRPr="00C421B8" w14:paraId="74C7B63C" w14:textId="77777777" w:rsidTr="0085113A">
        <w:trPr>
          <w:trHeight w:val="350"/>
        </w:trPr>
        <w:tc>
          <w:tcPr>
            <w:tcW w:w="3282" w:type="pct"/>
          </w:tcPr>
          <w:p w14:paraId="28B57802" w14:textId="1899F592" w:rsidR="00BB4219" w:rsidRPr="00C421B8" w:rsidRDefault="0085113A" w:rsidP="00C037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Create a coordinated network of service providers for </w:t>
            </w:r>
            <w:r w:rsidR="00C037CE">
              <w:rPr>
                <w:rFonts w:ascii="Calibri" w:hAnsi="Calibri" w:cs="Calibri"/>
                <w:color w:val="000000"/>
                <w:sz w:val="20"/>
                <w:szCs w:val="20"/>
              </w:rPr>
              <w:t>preventable asthma ER visits</w:t>
            </w:r>
          </w:p>
        </w:tc>
        <w:tc>
          <w:tcPr>
            <w:tcW w:w="1054" w:type="pct"/>
          </w:tcPr>
          <w:p w14:paraId="4B448285" w14:textId="166D1C6F" w:rsidR="00FF3D85" w:rsidRDefault="00FF3D85" w:rsidP="00EF6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OneTouch</w:t>
            </w:r>
            <w:r w:rsidR="0037529B">
              <w:rPr>
                <w:sz w:val="20"/>
                <w:szCs w:val="20"/>
              </w:rPr>
              <w:t xml:space="preserve"> </w:t>
            </w:r>
          </w:p>
          <w:p w14:paraId="54C9BCD7" w14:textId="1E4FF5B8" w:rsidR="007177DF" w:rsidRPr="00C421B8" w:rsidRDefault="0037529B" w:rsidP="00EF6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2-1-1</w:t>
            </w:r>
          </w:p>
        </w:tc>
        <w:tc>
          <w:tcPr>
            <w:tcW w:w="664" w:type="pct"/>
          </w:tcPr>
          <w:p w14:paraId="3A2E3C9A" w14:textId="1AD7C075" w:rsidR="00FF3D85" w:rsidRDefault="00FF3D85" w:rsidP="00EF6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PRN</w:t>
            </w:r>
          </w:p>
          <w:p w14:paraId="5A5E7552" w14:textId="6A47FD1E" w:rsidR="00BB4219" w:rsidRPr="00C421B8" w:rsidRDefault="0085113A" w:rsidP="00EF668A">
            <w:pPr>
              <w:rPr>
                <w:sz w:val="20"/>
                <w:szCs w:val="20"/>
              </w:rPr>
            </w:pPr>
            <w:r w:rsidRPr="00C421B8">
              <w:rPr>
                <w:sz w:val="20"/>
                <w:szCs w:val="20"/>
              </w:rPr>
              <w:t>Semi-Annual</w:t>
            </w:r>
          </w:p>
        </w:tc>
      </w:tr>
      <w:tr w:rsidR="0033369C" w:rsidRPr="00C421B8" w14:paraId="3C1F053B" w14:textId="77777777" w:rsidTr="00EF668A">
        <w:trPr>
          <w:trHeight w:val="359"/>
        </w:trPr>
        <w:tc>
          <w:tcPr>
            <w:tcW w:w="3282" w:type="pct"/>
            <w:shd w:val="clear" w:color="auto" w:fill="DBE5F1" w:themeFill="accent1" w:themeFillTint="33"/>
          </w:tcPr>
          <w:p w14:paraId="612B88CC" w14:textId="77777777" w:rsidR="0033369C" w:rsidRPr="00C421B8" w:rsidRDefault="0033369C" w:rsidP="00EF668A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Long Term Indicators</w:t>
            </w:r>
          </w:p>
        </w:tc>
        <w:tc>
          <w:tcPr>
            <w:tcW w:w="1054" w:type="pct"/>
            <w:shd w:val="clear" w:color="auto" w:fill="DBE5F1" w:themeFill="accent1" w:themeFillTint="33"/>
          </w:tcPr>
          <w:p w14:paraId="5E2BD43F" w14:textId="77777777" w:rsidR="0033369C" w:rsidRPr="00C421B8" w:rsidRDefault="0033369C" w:rsidP="00EF668A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664" w:type="pct"/>
            <w:shd w:val="clear" w:color="auto" w:fill="DBE5F1" w:themeFill="accent1" w:themeFillTint="33"/>
          </w:tcPr>
          <w:p w14:paraId="527A626E" w14:textId="77777777" w:rsidR="0033369C" w:rsidRPr="00C421B8" w:rsidRDefault="0033369C" w:rsidP="00EF668A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Frequency</w:t>
            </w:r>
          </w:p>
        </w:tc>
      </w:tr>
      <w:tr w:rsidR="00043419" w:rsidRPr="00C421B8" w14:paraId="746AB5BD" w14:textId="77777777" w:rsidTr="00393A7D">
        <w:trPr>
          <w:trHeight w:val="359"/>
        </w:trPr>
        <w:tc>
          <w:tcPr>
            <w:tcW w:w="3282" w:type="pct"/>
          </w:tcPr>
          <w:p w14:paraId="361FA968" w14:textId="35DE765A" w:rsidR="00043419" w:rsidRPr="00C421B8" w:rsidRDefault="00043419" w:rsidP="000434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Reduce blood lead levels in children </w:t>
            </w:r>
          </w:p>
        </w:tc>
        <w:tc>
          <w:tcPr>
            <w:tcW w:w="1054" w:type="pct"/>
            <w:shd w:val="clear" w:color="auto" w:fill="auto"/>
          </w:tcPr>
          <w:p w14:paraId="7F4919EC" w14:textId="3A6F9BA8" w:rsidR="009D1292" w:rsidRDefault="009D1292" w:rsidP="00043419">
            <w:pPr>
              <w:rPr>
                <w:sz w:val="20"/>
                <w:szCs w:val="20"/>
              </w:rPr>
            </w:pPr>
            <w:r w:rsidRPr="009D1292">
              <w:rPr>
                <w:sz w:val="20"/>
                <w:szCs w:val="20"/>
              </w:rPr>
              <w:t>MOHSAIC</w:t>
            </w:r>
          </w:p>
          <w:p w14:paraId="77B2D298" w14:textId="3274806D" w:rsidR="00043419" w:rsidRPr="009D1292" w:rsidRDefault="009D1292" w:rsidP="00043419">
            <w:pPr>
              <w:rPr>
                <w:sz w:val="20"/>
                <w:szCs w:val="20"/>
              </w:rPr>
            </w:pPr>
            <w:r w:rsidRPr="009D1292">
              <w:rPr>
                <w:sz w:val="20"/>
                <w:szCs w:val="20"/>
              </w:rPr>
              <w:t>MODHSS</w:t>
            </w:r>
          </w:p>
        </w:tc>
        <w:tc>
          <w:tcPr>
            <w:tcW w:w="664" w:type="pct"/>
            <w:shd w:val="clear" w:color="auto" w:fill="auto"/>
          </w:tcPr>
          <w:p w14:paraId="66B34F80" w14:textId="77777777" w:rsidR="00043419" w:rsidRPr="009D1292" w:rsidRDefault="009D1292" w:rsidP="00043419">
            <w:pPr>
              <w:rPr>
                <w:sz w:val="20"/>
                <w:szCs w:val="20"/>
              </w:rPr>
            </w:pPr>
            <w:r w:rsidRPr="009D1292">
              <w:rPr>
                <w:sz w:val="20"/>
                <w:szCs w:val="20"/>
              </w:rPr>
              <w:t>PRN</w:t>
            </w:r>
          </w:p>
          <w:p w14:paraId="22460CED" w14:textId="2E087342" w:rsidR="009D1292" w:rsidRPr="00C421B8" w:rsidRDefault="009D1292" w:rsidP="00043419">
            <w:pPr>
              <w:rPr>
                <w:b/>
                <w:sz w:val="20"/>
                <w:szCs w:val="20"/>
              </w:rPr>
            </w:pPr>
            <w:r w:rsidRPr="009D1292">
              <w:rPr>
                <w:sz w:val="20"/>
                <w:szCs w:val="20"/>
              </w:rPr>
              <w:t>Annually</w:t>
            </w:r>
          </w:p>
        </w:tc>
      </w:tr>
      <w:tr w:rsidR="00043419" w:rsidRPr="00C421B8" w14:paraId="400EA7B3" w14:textId="77777777" w:rsidTr="00393A7D">
        <w:trPr>
          <w:trHeight w:val="359"/>
        </w:trPr>
        <w:tc>
          <w:tcPr>
            <w:tcW w:w="3282" w:type="pct"/>
          </w:tcPr>
          <w:p w14:paraId="2AC7D0B8" w14:textId="07FDC8AE" w:rsidR="00043419" w:rsidRPr="00C421B8" w:rsidRDefault="00043419" w:rsidP="000434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Reduce indoor allergen levels </w:t>
            </w:r>
          </w:p>
        </w:tc>
        <w:tc>
          <w:tcPr>
            <w:tcW w:w="1054" w:type="pct"/>
            <w:shd w:val="clear" w:color="auto" w:fill="auto"/>
          </w:tcPr>
          <w:p w14:paraId="4E9EDF9C" w14:textId="5C12CDE5" w:rsidR="00043419" w:rsidRPr="009D1292" w:rsidRDefault="009D1292" w:rsidP="00043419">
            <w:pPr>
              <w:rPr>
                <w:sz w:val="20"/>
                <w:szCs w:val="20"/>
              </w:rPr>
            </w:pPr>
            <w:r w:rsidRPr="009D1292">
              <w:rPr>
                <w:sz w:val="20"/>
                <w:szCs w:val="20"/>
              </w:rPr>
              <w:t>Healthy Homes Assessments</w:t>
            </w:r>
          </w:p>
        </w:tc>
        <w:tc>
          <w:tcPr>
            <w:tcW w:w="664" w:type="pct"/>
            <w:shd w:val="clear" w:color="auto" w:fill="auto"/>
          </w:tcPr>
          <w:p w14:paraId="3FF5496D" w14:textId="5871AD9A" w:rsidR="00043419" w:rsidRPr="009D1292" w:rsidRDefault="009D1292" w:rsidP="00043419">
            <w:pPr>
              <w:rPr>
                <w:sz w:val="20"/>
                <w:szCs w:val="20"/>
              </w:rPr>
            </w:pPr>
            <w:r w:rsidRPr="009D1292">
              <w:rPr>
                <w:sz w:val="20"/>
                <w:szCs w:val="20"/>
              </w:rPr>
              <w:t>PRN</w:t>
            </w:r>
          </w:p>
        </w:tc>
      </w:tr>
      <w:tr w:rsidR="00043419" w:rsidRPr="00C421B8" w14:paraId="20E7259C" w14:textId="77777777" w:rsidTr="00393A7D">
        <w:trPr>
          <w:trHeight w:val="359"/>
        </w:trPr>
        <w:tc>
          <w:tcPr>
            <w:tcW w:w="3282" w:type="pct"/>
          </w:tcPr>
          <w:p w14:paraId="3F5A16FE" w14:textId="3EC44EA8" w:rsidR="00043419" w:rsidRPr="00C421B8" w:rsidRDefault="00043419" w:rsidP="009D1292">
            <w:pPr>
              <w:rPr>
                <w:b/>
                <w:sz w:val="20"/>
                <w:szCs w:val="20"/>
              </w:rPr>
            </w:pPr>
            <w:r w:rsidRPr="00043419">
              <w:rPr>
                <w:sz w:val="20"/>
                <w:szCs w:val="20"/>
              </w:rPr>
              <w:t xml:space="preserve">Increase the proportion of the </w:t>
            </w:r>
            <w:r w:rsidR="009D1292">
              <w:rPr>
                <w:sz w:val="20"/>
                <w:szCs w:val="20"/>
              </w:rPr>
              <w:t>local</w:t>
            </w:r>
            <w:r w:rsidRPr="00043419">
              <w:rPr>
                <w:sz w:val="20"/>
                <w:szCs w:val="20"/>
              </w:rPr>
              <w:t xml:space="preserve"> elementary, middle, and high schools that have official school policies and engage in practices that promote a healthy and safe physical school environment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4" w:type="pct"/>
            <w:shd w:val="clear" w:color="auto" w:fill="auto"/>
          </w:tcPr>
          <w:p w14:paraId="7E30E363" w14:textId="0C0A5023" w:rsidR="00043419" w:rsidRPr="009D1292" w:rsidRDefault="009D1292" w:rsidP="00043419">
            <w:pPr>
              <w:rPr>
                <w:sz w:val="20"/>
                <w:szCs w:val="20"/>
              </w:rPr>
            </w:pPr>
            <w:r w:rsidRPr="009D1292">
              <w:rPr>
                <w:sz w:val="20"/>
                <w:szCs w:val="20"/>
              </w:rPr>
              <w:t>School Districts</w:t>
            </w:r>
          </w:p>
        </w:tc>
        <w:tc>
          <w:tcPr>
            <w:tcW w:w="664" w:type="pct"/>
            <w:shd w:val="clear" w:color="auto" w:fill="auto"/>
          </w:tcPr>
          <w:p w14:paraId="34905A5B" w14:textId="02B0FEAC" w:rsidR="00043419" w:rsidRPr="009D1292" w:rsidRDefault="009D1292" w:rsidP="00043419">
            <w:pPr>
              <w:rPr>
                <w:sz w:val="20"/>
                <w:szCs w:val="20"/>
              </w:rPr>
            </w:pPr>
            <w:r w:rsidRPr="009D1292">
              <w:rPr>
                <w:sz w:val="20"/>
                <w:szCs w:val="20"/>
              </w:rPr>
              <w:t>TBD</w:t>
            </w:r>
          </w:p>
        </w:tc>
      </w:tr>
      <w:tr w:rsidR="00043419" w:rsidRPr="00C421B8" w14:paraId="7A6FEAC4" w14:textId="77777777" w:rsidTr="00393A7D">
        <w:trPr>
          <w:trHeight w:val="359"/>
        </w:trPr>
        <w:tc>
          <w:tcPr>
            <w:tcW w:w="3282" w:type="pct"/>
          </w:tcPr>
          <w:p w14:paraId="22BC6E39" w14:textId="6E78E65D" w:rsidR="00043419" w:rsidRPr="00C421B8" w:rsidRDefault="00043419" w:rsidP="00043419">
            <w:pPr>
              <w:rPr>
                <w:b/>
                <w:sz w:val="20"/>
                <w:szCs w:val="20"/>
              </w:rPr>
            </w:pPr>
            <w:r w:rsidRPr="00043419">
              <w:rPr>
                <w:sz w:val="20"/>
                <w:szCs w:val="20"/>
              </w:rPr>
              <w:t>(Developmental) Increase the proportion of persons living in pre-1978 housing that has been tested for the presence of lead-based paint or related hazards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4" w:type="pct"/>
            <w:shd w:val="clear" w:color="auto" w:fill="auto"/>
          </w:tcPr>
          <w:p w14:paraId="31DD41E5" w14:textId="6AA787D2" w:rsidR="00043419" w:rsidRPr="009D1292" w:rsidRDefault="009D1292" w:rsidP="00043419">
            <w:pPr>
              <w:rPr>
                <w:sz w:val="20"/>
                <w:szCs w:val="20"/>
              </w:rPr>
            </w:pPr>
            <w:r w:rsidRPr="009D1292">
              <w:rPr>
                <w:sz w:val="20"/>
                <w:szCs w:val="20"/>
              </w:rPr>
              <w:t>Government building divisions/inspectors</w:t>
            </w:r>
          </w:p>
        </w:tc>
        <w:tc>
          <w:tcPr>
            <w:tcW w:w="664" w:type="pct"/>
            <w:shd w:val="clear" w:color="auto" w:fill="auto"/>
          </w:tcPr>
          <w:p w14:paraId="1035C915" w14:textId="3812649F" w:rsidR="00043419" w:rsidRPr="009D1292" w:rsidRDefault="009D1292" w:rsidP="00043419">
            <w:pPr>
              <w:rPr>
                <w:sz w:val="20"/>
                <w:szCs w:val="20"/>
              </w:rPr>
            </w:pPr>
            <w:r w:rsidRPr="009D1292">
              <w:rPr>
                <w:sz w:val="20"/>
                <w:szCs w:val="20"/>
              </w:rPr>
              <w:t>Annually</w:t>
            </w:r>
          </w:p>
        </w:tc>
      </w:tr>
      <w:tr w:rsidR="00043419" w:rsidRPr="00C421B8" w14:paraId="46425EEE" w14:textId="77777777" w:rsidTr="00393A7D">
        <w:trPr>
          <w:trHeight w:val="359"/>
        </w:trPr>
        <w:tc>
          <w:tcPr>
            <w:tcW w:w="3282" w:type="pct"/>
          </w:tcPr>
          <w:p w14:paraId="3547CDE2" w14:textId="08BDAC4A" w:rsidR="00043419" w:rsidRPr="00C421B8" w:rsidRDefault="00043419" w:rsidP="00043419">
            <w:pPr>
              <w:rPr>
                <w:b/>
                <w:sz w:val="20"/>
                <w:szCs w:val="20"/>
              </w:rPr>
            </w:pPr>
            <w:r w:rsidRPr="00043419">
              <w:rPr>
                <w:sz w:val="20"/>
                <w:szCs w:val="20"/>
              </w:rPr>
              <w:t xml:space="preserve">Reduce the number of U.S. homes that are found to have lead-based paint or related </w:t>
            </w:r>
            <w:r>
              <w:rPr>
                <w:sz w:val="20"/>
                <w:szCs w:val="20"/>
              </w:rPr>
              <w:t>hazards</w:t>
            </w:r>
          </w:p>
        </w:tc>
        <w:tc>
          <w:tcPr>
            <w:tcW w:w="1054" w:type="pct"/>
            <w:shd w:val="clear" w:color="auto" w:fill="auto"/>
          </w:tcPr>
          <w:p w14:paraId="1EB237E9" w14:textId="34AAFFBB" w:rsidR="00043419" w:rsidRPr="009D1292" w:rsidRDefault="009D1292" w:rsidP="00043419">
            <w:pPr>
              <w:rPr>
                <w:sz w:val="20"/>
                <w:szCs w:val="20"/>
              </w:rPr>
            </w:pPr>
            <w:r w:rsidRPr="009D1292">
              <w:rPr>
                <w:sz w:val="20"/>
                <w:szCs w:val="20"/>
              </w:rPr>
              <w:t>U.S. Census Bureau</w:t>
            </w:r>
          </w:p>
        </w:tc>
        <w:tc>
          <w:tcPr>
            <w:tcW w:w="664" w:type="pct"/>
            <w:shd w:val="clear" w:color="auto" w:fill="auto"/>
          </w:tcPr>
          <w:p w14:paraId="3617B332" w14:textId="2E3EBE8A" w:rsidR="00043419" w:rsidRPr="009D1292" w:rsidRDefault="009D1292" w:rsidP="009D1292">
            <w:pPr>
              <w:rPr>
                <w:sz w:val="20"/>
                <w:szCs w:val="20"/>
              </w:rPr>
            </w:pPr>
            <w:r w:rsidRPr="009D1292">
              <w:rPr>
                <w:sz w:val="20"/>
                <w:szCs w:val="20"/>
              </w:rPr>
              <w:t>Annually, 3-YR, 5-YR Estimates</w:t>
            </w:r>
          </w:p>
        </w:tc>
      </w:tr>
      <w:tr w:rsidR="0033369C" w:rsidRPr="00C421B8" w14:paraId="7CEB8338" w14:textId="77777777" w:rsidTr="00EF668A">
        <w:trPr>
          <w:trHeight w:val="332"/>
        </w:trPr>
        <w:tc>
          <w:tcPr>
            <w:tcW w:w="3282" w:type="pct"/>
          </w:tcPr>
          <w:p w14:paraId="1F58AC99" w14:textId="6E264EE8" w:rsidR="00271716" w:rsidRPr="00C421B8" w:rsidRDefault="006E3FA1" w:rsidP="006E3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Reduce hospitalizations for asthma </w:t>
            </w:r>
          </w:p>
        </w:tc>
        <w:tc>
          <w:tcPr>
            <w:tcW w:w="1054" w:type="pct"/>
          </w:tcPr>
          <w:p w14:paraId="27E22BBF" w14:textId="1E608122" w:rsidR="0033369C" w:rsidRPr="00C421B8" w:rsidRDefault="006E3FA1" w:rsidP="00851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MODHSS</w:t>
            </w:r>
          </w:p>
        </w:tc>
        <w:tc>
          <w:tcPr>
            <w:tcW w:w="664" w:type="pct"/>
          </w:tcPr>
          <w:p w14:paraId="2AB500C6" w14:textId="5408CD50" w:rsidR="0033369C" w:rsidRPr="00C421B8" w:rsidRDefault="0079236A" w:rsidP="00EF668A">
            <w:pPr>
              <w:rPr>
                <w:sz w:val="20"/>
                <w:szCs w:val="20"/>
              </w:rPr>
            </w:pPr>
            <w:r w:rsidRPr="00C421B8">
              <w:rPr>
                <w:sz w:val="20"/>
                <w:szCs w:val="20"/>
              </w:rPr>
              <w:t>Annually</w:t>
            </w:r>
          </w:p>
        </w:tc>
      </w:tr>
      <w:tr w:rsidR="006E3FA1" w:rsidRPr="00C421B8" w14:paraId="6166F36F" w14:textId="77777777" w:rsidTr="006E3FA1">
        <w:trPr>
          <w:trHeight w:val="323"/>
        </w:trPr>
        <w:tc>
          <w:tcPr>
            <w:tcW w:w="3282" w:type="pct"/>
          </w:tcPr>
          <w:p w14:paraId="548519A1" w14:textId="4EAE15FD" w:rsidR="006E3FA1" w:rsidRPr="00C421B8" w:rsidRDefault="006E3FA1" w:rsidP="006E3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emergency department visits for asthma</w:t>
            </w:r>
          </w:p>
        </w:tc>
        <w:tc>
          <w:tcPr>
            <w:tcW w:w="1054" w:type="pct"/>
          </w:tcPr>
          <w:p w14:paraId="11350CDC" w14:textId="78D68636" w:rsidR="006E3FA1" w:rsidRPr="00C421B8" w:rsidRDefault="006E3FA1" w:rsidP="006E3FA1">
            <w:pPr>
              <w:rPr>
                <w:sz w:val="20"/>
                <w:szCs w:val="20"/>
              </w:rPr>
            </w:pPr>
            <w:r w:rsidRPr="008017A2">
              <w:rPr>
                <w:sz w:val="20"/>
                <w:szCs w:val="20"/>
              </w:rPr>
              <w:t>MODHSS</w:t>
            </w:r>
          </w:p>
        </w:tc>
        <w:tc>
          <w:tcPr>
            <w:tcW w:w="664" w:type="pct"/>
          </w:tcPr>
          <w:p w14:paraId="3B3AFF75" w14:textId="25575EFC" w:rsidR="006E3FA1" w:rsidRPr="00C421B8" w:rsidRDefault="006E3FA1" w:rsidP="006E3FA1">
            <w:pPr>
              <w:rPr>
                <w:sz w:val="20"/>
                <w:szCs w:val="20"/>
              </w:rPr>
            </w:pPr>
            <w:r w:rsidRPr="00C421B8">
              <w:rPr>
                <w:sz w:val="20"/>
                <w:szCs w:val="20"/>
              </w:rPr>
              <w:t>Annually</w:t>
            </w:r>
          </w:p>
        </w:tc>
      </w:tr>
      <w:tr w:rsidR="006E3FA1" w:rsidRPr="00C421B8" w14:paraId="5F2E270E" w14:textId="77777777" w:rsidTr="00EF668A">
        <w:trPr>
          <w:trHeight w:val="395"/>
        </w:trPr>
        <w:tc>
          <w:tcPr>
            <w:tcW w:w="3282" w:type="pct"/>
          </w:tcPr>
          <w:p w14:paraId="2688BDA4" w14:textId="0919268D" w:rsidR="006E3FA1" w:rsidRPr="00C421B8" w:rsidRDefault="006E3FA1" w:rsidP="006E3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asthma deaths</w:t>
            </w:r>
          </w:p>
        </w:tc>
        <w:tc>
          <w:tcPr>
            <w:tcW w:w="1054" w:type="pct"/>
          </w:tcPr>
          <w:p w14:paraId="66E0143E" w14:textId="58E7C405" w:rsidR="006E3FA1" w:rsidRPr="00C421B8" w:rsidRDefault="006E3FA1" w:rsidP="006E3FA1">
            <w:pPr>
              <w:rPr>
                <w:sz w:val="20"/>
                <w:szCs w:val="20"/>
              </w:rPr>
            </w:pPr>
            <w:r w:rsidRPr="008017A2">
              <w:rPr>
                <w:sz w:val="20"/>
                <w:szCs w:val="20"/>
              </w:rPr>
              <w:t>MODHSS</w:t>
            </w:r>
          </w:p>
        </w:tc>
        <w:tc>
          <w:tcPr>
            <w:tcW w:w="664" w:type="pct"/>
          </w:tcPr>
          <w:p w14:paraId="3D757C4B" w14:textId="6B24BE9B" w:rsidR="006E3FA1" w:rsidRPr="00C421B8" w:rsidRDefault="006E3FA1" w:rsidP="006E3FA1">
            <w:pPr>
              <w:rPr>
                <w:sz w:val="20"/>
                <w:szCs w:val="20"/>
              </w:rPr>
            </w:pPr>
            <w:r w:rsidRPr="00C421B8">
              <w:rPr>
                <w:sz w:val="20"/>
                <w:szCs w:val="20"/>
              </w:rPr>
              <w:t>Annually</w:t>
            </w:r>
          </w:p>
        </w:tc>
      </w:tr>
      <w:tr w:rsidR="006E3FA1" w:rsidRPr="00C421B8" w14:paraId="279BBFA2" w14:textId="77777777" w:rsidTr="00EF668A">
        <w:trPr>
          <w:trHeight w:val="395"/>
        </w:trPr>
        <w:tc>
          <w:tcPr>
            <w:tcW w:w="3282" w:type="pct"/>
          </w:tcPr>
          <w:p w14:paraId="2D9C6C7E" w14:textId="3ABD9A18" w:rsidR="006E3FA1" w:rsidRDefault="006E3FA1" w:rsidP="006E3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the proportion of persons with current asthma who receive formal patient education</w:t>
            </w:r>
          </w:p>
        </w:tc>
        <w:tc>
          <w:tcPr>
            <w:tcW w:w="1054" w:type="pct"/>
          </w:tcPr>
          <w:p w14:paraId="64FAE208" w14:textId="5E18FCC8" w:rsidR="006E3FA1" w:rsidRPr="008017A2" w:rsidRDefault="00FF3D85" w:rsidP="006E3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Asthma and Allergy Foundation, HH Coalition Pediatricians </w:t>
            </w:r>
          </w:p>
        </w:tc>
        <w:tc>
          <w:tcPr>
            <w:tcW w:w="664" w:type="pct"/>
          </w:tcPr>
          <w:p w14:paraId="07BE38F5" w14:textId="335EFCB5" w:rsidR="006E3FA1" w:rsidRPr="00C421B8" w:rsidRDefault="00FF3D85" w:rsidP="006E3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6E3FA1" w:rsidRPr="00C421B8" w14:paraId="6D2E37F6" w14:textId="77777777" w:rsidTr="00EF668A">
        <w:trPr>
          <w:trHeight w:val="395"/>
        </w:trPr>
        <w:tc>
          <w:tcPr>
            <w:tcW w:w="3282" w:type="pct"/>
          </w:tcPr>
          <w:p w14:paraId="2710BF77" w14:textId="46E28B94" w:rsidR="006E3FA1" w:rsidRDefault="006E3FA1" w:rsidP="006E3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the proportion of persons with current asthma who receive appropriate asthma care according to NAEPP guidelines</w:t>
            </w:r>
          </w:p>
        </w:tc>
        <w:tc>
          <w:tcPr>
            <w:tcW w:w="1054" w:type="pct"/>
          </w:tcPr>
          <w:p w14:paraId="488DF8BE" w14:textId="31876CA0" w:rsidR="006E3FA1" w:rsidRPr="008017A2" w:rsidRDefault="00FF3D85" w:rsidP="006E3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 and Allergy Foundation, HH Coalition Pediatricians</w:t>
            </w:r>
          </w:p>
        </w:tc>
        <w:tc>
          <w:tcPr>
            <w:tcW w:w="664" w:type="pct"/>
          </w:tcPr>
          <w:p w14:paraId="098C79ED" w14:textId="5E1189A3" w:rsidR="006E3FA1" w:rsidRPr="00C421B8" w:rsidRDefault="00FF3D85" w:rsidP="006E3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</w:tbl>
    <w:p w14:paraId="38F17A05" w14:textId="586E26B6" w:rsidR="00043419" w:rsidRDefault="00043419" w:rsidP="0033369C">
      <w:pPr>
        <w:rPr>
          <w:b/>
          <w:sz w:val="20"/>
          <w:szCs w:val="20"/>
        </w:rPr>
      </w:pPr>
    </w:p>
    <w:p w14:paraId="14CFF4A1" w14:textId="77777777" w:rsidR="00043419" w:rsidRDefault="0004341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CEA6D41" w14:textId="77777777" w:rsidR="00E01716" w:rsidRDefault="00E01716" w:rsidP="0033369C">
      <w:pPr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76"/>
        <w:gridCol w:w="31"/>
        <w:gridCol w:w="882"/>
        <w:gridCol w:w="26"/>
        <w:gridCol w:w="2923"/>
        <w:gridCol w:w="1444"/>
        <w:gridCol w:w="2687"/>
        <w:gridCol w:w="2921"/>
      </w:tblGrid>
      <w:tr w:rsidR="00F549F9" w:rsidRPr="00C421B8" w14:paraId="1FE74E9D" w14:textId="77777777" w:rsidTr="00F549F9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212A241" w14:textId="52E9A247" w:rsidR="00F549F9" w:rsidRPr="00FB0A9A" w:rsidRDefault="00F549F9" w:rsidP="00F549F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7529B">
              <w:rPr>
                <w:b/>
                <w:color w:val="FFFFFF" w:themeColor="background1"/>
                <w:sz w:val="20"/>
                <w:szCs w:val="20"/>
              </w:rPr>
              <w:t xml:space="preserve">GOAL 1: </w:t>
            </w:r>
            <w:r w:rsidRPr="0041712F">
              <w:rPr>
                <w:b/>
                <w:color w:val="FFFFFF" w:themeColor="background1"/>
                <w:sz w:val="20"/>
                <w:szCs w:val="20"/>
              </w:rPr>
              <w:t>Reduce the racial disparities in lead poisoning among children aged 0-5 years in the St. Louis Promise Zone from x to the overall rate for St. Louis City and County of y in the next 5 years.</w:t>
            </w:r>
            <w:r w:rsidRPr="0037529B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549F9" w:rsidRPr="00C421B8" w14:paraId="75FFF361" w14:textId="77777777" w:rsidTr="00FB0A9A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4F81BD" w:themeFill="accent1"/>
          </w:tcPr>
          <w:p w14:paraId="255CD910" w14:textId="6AF0D747" w:rsidR="00F549F9" w:rsidRPr="00FB0A9A" w:rsidRDefault="00F549F9" w:rsidP="00F549F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B0A9A">
              <w:rPr>
                <w:b/>
                <w:color w:val="FFFFFF" w:themeColor="background1"/>
                <w:sz w:val="20"/>
                <w:szCs w:val="20"/>
              </w:rPr>
              <w:t>OBJECTIVE #1</w:t>
            </w:r>
            <w:r w:rsidR="001907AA">
              <w:rPr>
                <w:b/>
                <w:color w:val="FFFFFF" w:themeColor="background1"/>
                <w:sz w:val="20"/>
                <w:szCs w:val="20"/>
              </w:rPr>
              <w:t>.1</w:t>
            </w:r>
            <w:r w:rsidR="00CC4C8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Pr="0041712F">
              <w:rPr>
                <w:b/>
                <w:color w:val="FFFFFF" w:themeColor="background1"/>
                <w:sz w:val="20"/>
                <w:szCs w:val="20"/>
              </w:rPr>
              <w:t>Re-establish a LPP &amp; HH Coalition in the St. Louis Region that connects health, home energy use, housing, home visiting, and repair service providers to address the upstream causes.</w:t>
            </w:r>
          </w:p>
        </w:tc>
      </w:tr>
      <w:tr w:rsidR="00F549F9" w:rsidRPr="00C421B8" w14:paraId="3CA569C0" w14:textId="77777777" w:rsidTr="00E01716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1EF192C" w14:textId="774EABEB" w:rsidR="00F549F9" w:rsidRPr="00C421B8" w:rsidRDefault="00F549F9" w:rsidP="00F549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Strategy 1</w:t>
            </w:r>
            <w:r w:rsidR="0041712F">
              <w:rPr>
                <w:b/>
                <w:sz w:val="20"/>
                <w:szCs w:val="20"/>
              </w:rPr>
              <w:t>.1</w:t>
            </w:r>
            <w:r w:rsidR="001907AA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393A7D" w:rsidRPr="00C421B8" w14:paraId="051B5658" w14:textId="77777777" w:rsidTr="00393A7D">
        <w:tc>
          <w:tcPr>
            <w:tcW w:w="1208" w:type="pct"/>
            <w:shd w:val="clear" w:color="auto" w:fill="DBE5F1" w:themeFill="accent1" w:themeFillTint="33"/>
          </w:tcPr>
          <w:p w14:paraId="559FC0A6" w14:textId="3C09B1F7" w:rsidR="00F549F9" w:rsidRPr="00C421B8" w:rsidRDefault="00F549F9" w:rsidP="00F549F9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Activit</w:t>
            </w:r>
            <w:r>
              <w:rPr>
                <w:b/>
                <w:sz w:val="20"/>
                <w:szCs w:val="20"/>
              </w:rPr>
              <w:t>ies</w:t>
            </w:r>
          </w:p>
        </w:tc>
        <w:tc>
          <w:tcPr>
            <w:tcW w:w="317" w:type="pct"/>
            <w:gridSpan w:val="2"/>
            <w:shd w:val="clear" w:color="auto" w:fill="DBE5F1" w:themeFill="accent1" w:themeFillTint="33"/>
          </w:tcPr>
          <w:p w14:paraId="6CAE87EE" w14:textId="77777777" w:rsidR="00F549F9" w:rsidRPr="00C421B8" w:rsidRDefault="00F549F9" w:rsidP="00F549F9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Target Date</w:t>
            </w:r>
          </w:p>
        </w:tc>
        <w:tc>
          <w:tcPr>
            <w:tcW w:w="1025" w:type="pct"/>
            <w:gridSpan w:val="2"/>
            <w:shd w:val="clear" w:color="auto" w:fill="DBE5F1" w:themeFill="accent1" w:themeFillTint="33"/>
          </w:tcPr>
          <w:p w14:paraId="7EA19750" w14:textId="77777777" w:rsidR="00F549F9" w:rsidRPr="00C421B8" w:rsidRDefault="00F549F9" w:rsidP="00F549F9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Resources Required</w:t>
            </w:r>
          </w:p>
        </w:tc>
        <w:tc>
          <w:tcPr>
            <w:tcW w:w="502" w:type="pct"/>
            <w:shd w:val="clear" w:color="auto" w:fill="DBE5F1" w:themeFill="accent1" w:themeFillTint="33"/>
          </w:tcPr>
          <w:p w14:paraId="1836E0F6" w14:textId="77777777" w:rsidR="00F549F9" w:rsidRPr="00C421B8" w:rsidRDefault="00F549F9" w:rsidP="00F549F9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Lead Person/ Organization</w:t>
            </w:r>
          </w:p>
        </w:tc>
        <w:tc>
          <w:tcPr>
            <w:tcW w:w="934" w:type="pct"/>
            <w:shd w:val="clear" w:color="auto" w:fill="DBE5F1" w:themeFill="accent1" w:themeFillTint="33"/>
          </w:tcPr>
          <w:p w14:paraId="0C60EB74" w14:textId="77777777" w:rsidR="00F549F9" w:rsidRPr="00C421B8" w:rsidRDefault="00F549F9" w:rsidP="00F549F9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Anticipated Product or Result</w:t>
            </w:r>
          </w:p>
        </w:tc>
        <w:tc>
          <w:tcPr>
            <w:tcW w:w="1015" w:type="pct"/>
            <w:shd w:val="clear" w:color="auto" w:fill="DBE5F1" w:themeFill="accent1" w:themeFillTint="33"/>
          </w:tcPr>
          <w:p w14:paraId="7D356973" w14:textId="77777777" w:rsidR="00F549F9" w:rsidRPr="00C421B8" w:rsidRDefault="00F549F9" w:rsidP="00F549F9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Existing Resources</w:t>
            </w:r>
          </w:p>
        </w:tc>
      </w:tr>
      <w:tr w:rsidR="00393A7D" w:rsidRPr="00C421B8" w14:paraId="573CC06C" w14:textId="77777777" w:rsidTr="00393A7D">
        <w:tc>
          <w:tcPr>
            <w:tcW w:w="1208" w:type="pct"/>
            <w:shd w:val="clear" w:color="auto" w:fill="auto"/>
          </w:tcPr>
          <w:p w14:paraId="7CA03A68" w14:textId="22819D63" w:rsidR="00F549F9" w:rsidRPr="00F549F9" w:rsidRDefault="001907AA" w:rsidP="00021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549F9" w:rsidRPr="00F549F9">
              <w:rPr>
                <w:sz w:val="20"/>
                <w:szCs w:val="20"/>
              </w:rPr>
              <w:t>1.1</w:t>
            </w:r>
            <w:r w:rsidR="0041712F">
              <w:rPr>
                <w:sz w:val="20"/>
                <w:szCs w:val="20"/>
              </w:rPr>
              <w:t>.1</w:t>
            </w:r>
            <w:r w:rsidR="00F549F9">
              <w:rPr>
                <w:sz w:val="20"/>
                <w:szCs w:val="20"/>
              </w:rPr>
              <w:t xml:space="preserve"> </w:t>
            </w:r>
            <w:r w:rsidR="00021707">
              <w:rPr>
                <w:sz w:val="20"/>
                <w:szCs w:val="20"/>
              </w:rPr>
              <w:t>C</w:t>
            </w:r>
            <w:r w:rsidR="00021707" w:rsidRPr="00021707">
              <w:rPr>
                <w:sz w:val="20"/>
                <w:szCs w:val="20"/>
              </w:rPr>
              <w:t>reate a network of multi-sectoral service providers</w:t>
            </w:r>
          </w:p>
        </w:tc>
        <w:tc>
          <w:tcPr>
            <w:tcW w:w="317" w:type="pct"/>
            <w:gridSpan w:val="2"/>
            <w:shd w:val="clear" w:color="auto" w:fill="auto"/>
          </w:tcPr>
          <w:p w14:paraId="29EDAB48" w14:textId="51A055F8" w:rsidR="00F549F9" w:rsidRPr="00E0326D" w:rsidRDefault="00E0326D" w:rsidP="00F549F9">
            <w:pPr>
              <w:rPr>
                <w:sz w:val="20"/>
                <w:szCs w:val="20"/>
              </w:rPr>
            </w:pPr>
            <w:r w:rsidRPr="00E0326D">
              <w:rPr>
                <w:sz w:val="20"/>
                <w:szCs w:val="20"/>
              </w:rPr>
              <w:t>October 2019</w:t>
            </w:r>
          </w:p>
        </w:tc>
        <w:tc>
          <w:tcPr>
            <w:tcW w:w="1025" w:type="pct"/>
            <w:gridSpan w:val="2"/>
            <w:shd w:val="clear" w:color="auto" w:fill="auto"/>
          </w:tcPr>
          <w:p w14:paraId="1DD0BA9B" w14:textId="567E5E1E" w:rsidR="00F549F9" w:rsidRPr="00393A7D" w:rsidRDefault="00021707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 w:rsidRPr="00393A7D">
              <w:t>MOUs with providers</w:t>
            </w:r>
          </w:p>
        </w:tc>
        <w:tc>
          <w:tcPr>
            <w:tcW w:w="502" w:type="pct"/>
            <w:shd w:val="clear" w:color="auto" w:fill="auto"/>
          </w:tcPr>
          <w:p w14:paraId="6B9390CA" w14:textId="34E1B29B" w:rsidR="00F549F9" w:rsidRPr="00021707" w:rsidRDefault="00021707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 w:rsidRPr="00021707">
              <w:t>DOH, DPH</w:t>
            </w:r>
            <w:r>
              <w:t xml:space="preserve">, and community agencies working in the </w:t>
            </w:r>
            <w:r w:rsidR="00C659AB">
              <w:t>St. Louis Promise Zone Health (</w:t>
            </w:r>
            <w:r>
              <w:t>PZ</w:t>
            </w:r>
            <w:r w:rsidR="00C659AB">
              <w:t>)</w:t>
            </w:r>
          </w:p>
        </w:tc>
        <w:tc>
          <w:tcPr>
            <w:tcW w:w="934" w:type="pct"/>
            <w:shd w:val="clear" w:color="auto" w:fill="auto"/>
          </w:tcPr>
          <w:p w14:paraId="17269656" w14:textId="4289163B" w:rsidR="00F549F9" w:rsidRPr="00021707" w:rsidRDefault="00021707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 w:rsidRPr="00021707">
              <w:t>Holistic and cross-sector partners committed to working together</w:t>
            </w:r>
          </w:p>
        </w:tc>
        <w:tc>
          <w:tcPr>
            <w:tcW w:w="1015" w:type="pct"/>
            <w:shd w:val="clear" w:color="auto" w:fill="auto"/>
          </w:tcPr>
          <w:p w14:paraId="3E622BF2" w14:textId="542CD1ED" w:rsidR="00F549F9" w:rsidRPr="00021707" w:rsidRDefault="00021707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 w:rsidRPr="00021707">
              <w:t>List of partners currently working in LPP</w:t>
            </w:r>
          </w:p>
        </w:tc>
      </w:tr>
      <w:tr w:rsidR="00393A7D" w:rsidRPr="00C421B8" w14:paraId="23658696" w14:textId="77777777" w:rsidTr="00393A7D">
        <w:tc>
          <w:tcPr>
            <w:tcW w:w="1208" w:type="pct"/>
          </w:tcPr>
          <w:p w14:paraId="04CC214C" w14:textId="617FAAA4" w:rsidR="00F549F9" w:rsidRPr="00C421B8" w:rsidRDefault="001907AA" w:rsidP="00F5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549F9">
              <w:rPr>
                <w:sz w:val="20"/>
                <w:szCs w:val="20"/>
              </w:rPr>
              <w:t>1.</w:t>
            </w:r>
            <w:r w:rsidR="0041712F">
              <w:rPr>
                <w:sz w:val="20"/>
                <w:szCs w:val="20"/>
              </w:rPr>
              <w:t>1.</w:t>
            </w:r>
            <w:r w:rsidR="00F549F9">
              <w:rPr>
                <w:sz w:val="20"/>
                <w:szCs w:val="20"/>
              </w:rPr>
              <w:t xml:space="preserve">2 </w:t>
            </w:r>
            <w:r w:rsidR="00F549F9" w:rsidRPr="00C421B8">
              <w:rPr>
                <w:sz w:val="20"/>
                <w:szCs w:val="20"/>
              </w:rPr>
              <w:t xml:space="preserve">Map out guided pathways </w:t>
            </w:r>
            <w:r w:rsidR="00F549F9">
              <w:rPr>
                <w:sz w:val="20"/>
                <w:szCs w:val="20"/>
              </w:rPr>
              <w:t>for community members to</w:t>
            </w:r>
            <w:r w:rsidR="00F549F9" w:rsidRPr="00C421B8">
              <w:rPr>
                <w:sz w:val="20"/>
                <w:szCs w:val="20"/>
              </w:rPr>
              <w:t xml:space="preserve"> access critical social services and supports </w:t>
            </w:r>
          </w:p>
        </w:tc>
        <w:tc>
          <w:tcPr>
            <w:tcW w:w="317" w:type="pct"/>
            <w:gridSpan w:val="2"/>
          </w:tcPr>
          <w:p w14:paraId="26262459" w14:textId="0F0EF8B8" w:rsidR="00F549F9" w:rsidRPr="00C421B8" w:rsidRDefault="00E0326D" w:rsidP="00F5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2020</w:t>
            </w:r>
          </w:p>
        </w:tc>
        <w:tc>
          <w:tcPr>
            <w:tcW w:w="1025" w:type="pct"/>
            <w:gridSpan w:val="2"/>
          </w:tcPr>
          <w:p w14:paraId="204D259A" w14:textId="48ED89C0" w:rsidR="00F549F9" w:rsidRPr="00393A7D" w:rsidRDefault="00F549F9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 w:rsidRPr="00393A7D">
              <w:t>MOUs with providers</w:t>
            </w:r>
            <w:r w:rsidR="00021707" w:rsidRPr="00393A7D">
              <w:t>; e-referral database/platform</w:t>
            </w:r>
          </w:p>
        </w:tc>
        <w:tc>
          <w:tcPr>
            <w:tcW w:w="502" w:type="pct"/>
          </w:tcPr>
          <w:p w14:paraId="4AA8526C" w14:textId="77777777" w:rsidR="00F549F9" w:rsidRPr="009D1292" w:rsidRDefault="00F549F9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 w:rsidRPr="009D1292">
              <w:t>United Way 2-1-1</w:t>
            </w:r>
          </w:p>
          <w:p w14:paraId="366ECC08" w14:textId="77777777" w:rsidR="00F549F9" w:rsidRPr="00393A7D" w:rsidRDefault="00F549F9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 w:rsidRPr="009D1292">
              <w:t>Service Delivery Committee</w:t>
            </w:r>
          </w:p>
        </w:tc>
        <w:tc>
          <w:tcPr>
            <w:tcW w:w="934" w:type="pct"/>
          </w:tcPr>
          <w:p w14:paraId="53961DBB" w14:textId="78209DDF" w:rsidR="00F549F9" w:rsidRPr="00C421B8" w:rsidRDefault="00F549F9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>
              <w:t>Entry point for residents to access a curated group of services most likely to meet the most common and under-resourced needs of individuals with or at risk of EBLLs</w:t>
            </w:r>
          </w:p>
        </w:tc>
        <w:tc>
          <w:tcPr>
            <w:tcW w:w="1015" w:type="pct"/>
          </w:tcPr>
          <w:p w14:paraId="5954C063" w14:textId="677A0D26" w:rsidR="00F549F9" w:rsidRPr="00C421B8" w:rsidRDefault="00021707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>
              <w:t>Data to identify individuals with or at risk of EBLLs</w:t>
            </w:r>
          </w:p>
        </w:tc>
      </w:tr>
      <w:tr w:rsidR="00393A7D" w:rsidRPr="00C421B8" w14:paraId="5308C406" w14:textId="77777777" w:rsidTr="00393A7D">
        <w:tc>
          <w:tcPr>
            <w:tcW w:w="1208" w:type="pct"/>
          </w:tcPr>
          <w:p w14:paraId="08E8DC32" w14:textId="79C240F2" w:rsidR="00F549F9" w:rsidRPr="00C421B8" w:rsidRDefault="001907AA" w:rsidP="00F5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549F9">
              <w:rPr>
                <w:sz w:val="20"/>
                <w:szCs w:val="20"/>
              </w:rPr>
              <w:t>1.</w:t>
            </w:r>
            <w:r w:rsidR="0041712F">
              <w:rPr>
                <w:sz w:val="20"/>
                <w:szCs w:val="20"/>
              </w:rPr>
              <w:t>1.</w:t>
            </w:r>
            <w:r w:rsidR="00F549F9">
              <w:rPr>
                <w:sz w:val="20"/>
                <w:szCs w:val="20"/>
              </w:rPr>
              <w:t xml:space="preserve">3 </w:t>
            </w:r>
            <w:r w:rsidR="00F549F9" w:rsidRPr="00C421B8">
              <w:rPr>
                <w:sz w:val="20"/>
                <w:szCs w:val="20"/>
              </w:rPr>
              <w:t xml:space="preserve">Mobilize “front door” organizations to respond to people impacted by </w:t>
            </w:r>
            <w:r w:rsidR="00F549F9">
              <w:rPr>
                <w:sz w:val="20"/>
                <w:szCs w:val="20"/>
              </w:rPr>
              <w:t>lead poisoning</w:t>
            </w:r>
          </w:p>
        </w:tc>
        <w:tc>
          <w:tcPr>
            <w:tcW w:w="317" w:type="pct"/>
            <w:gridSpan w:val="2"/>
          </w:tcPr>
          <w:p w14:paraId="68542A60" w14:textId="4C68545B" w:rsidR="00F549F9" w:rsidRPr="00C421B8" w:rsidRDefault="00E0326D" w:rsidP="00F5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2020</w:t>
            </w:r>
          </w:p>
        </w:tc>
        <w:tc>
          <w:tcPr>
            <w:tcW w:w="1025" w:type="pct"/>
            <w:gridSpan w:val="2"/>
          </w:tcPr>
          <w:p w14:paraId="7FEA9843" w14:textId="77777777" w:rsidR="00F549F9" w:rsidRPr="00393A7D" w:rsidRDefault="00F549F9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 w:rsidRPr="00393A7D">
              <w:t>Trained volunteers</w:t>
            </w:r>
          </w:p>
          <w:p w14:paraId="65E0380D" w14:textId="6BDC8BAD" w:rsidR="00F549F9" w:rsidRPr="00393A7D" w:rsidRDefault="00F549F9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 w:rsidRPr="00393A7D">
              <w:t>Funding for “peer” workforce w/in existing programs</w:t>
            </w:r>
          </w:p>
        </w:tc>
        <w:tc>
          <w:tcPr>
            <w:tcW w:w="502" w:type="pct"/>
          </w:tcPr>
          <w:p w14:paraId="65D33259" w14:textId="77777777" w:rsidR="00F549F9" w:rsidRPr="009D1292" w:rsidRDefault="00F549F9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 w:rsidRPr="009D1292">
              <w:t>United Way 2-1-1</w:t>
            </w:r>
          </w:p>
          <w:p w14:paraId="723F6230" w14:textId="77777777" w:rsidR="00F549F9" w:rsidRPr="00C421B8" w:rsidRDefault="00F549F9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 w:rsidRPr="009D1292">
              <w:t>Service Delivery Committee</w:t>
            </w:r>
          </w:p>
        </w:tc>
        <w:tc>
          <w:tcPr>
            <w:tcW w:w="934" w:type="pct"/>
          </w:tcPr>
          <w:p w14:paraId="04A6ADD3" w14:textId="77777777" w:rsidR="00F549F9" w:rsidRPr="00C421B8" w:rsidRDefault="00F549F9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>
              <w:t>Training on how to access the guided pathways as well as how to coordinate between agencies</w:t>
            </w:r>
          </w:p>
        </w:tc>
        <w:tc>
          <w:tcPr>
            <w:tcW w:w="1015" w:type="pct"/>
          </w:tcPr>
          <w:p w14:paraId="47B12767" w14:textId="77777777" w:rsidR="00F549F9" w:rsidRDefault="00E0326D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>
              <w:t>Service provider agencies</w:t>
            </w:r>
          </w:p>
          <w:p w14:paraId="096717CD" w14:textId="724163D8" w:rsidR="00E0326D" w:rsidRPr="00C421B8" w:rsidRDefault="00E0326D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 w:rsidRPr="00021707">
              <w:t>List of partners currently working in LPP</w:t>
            </w:r>
          </w:p>
        </w:tc>
      </w:tr>
      <w:tr w:rsidR="00393A7D" w:rsidRPr="00C421B8" w14:paraId="2A18A480" w14:textId="77777777" w:rsidTr="00393A7D">
        <w:tc>
          <w:tcPr>
            <w:tcW w:w="1208" w:type="pct"/>
          </w:tcPr>
          <w:p w14:paraId="7E4BAE16" w14:textId="2C428F48" w:rsidR="00F549F9" w:rsidRDefault="001907AA" w:rsidP="00F5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21707">
              <w:rPr>
                <w:sz w:val="20"/>
                <w:szCs w:val="20"/>
              </w:rPr>
              <w:t>1.</w:t>
            </w:r>
            <w:r w:rsidR="0041712F">
              <w:rPr>
                <w:sz w:val="20"/>
                <w:szCs w:val="20"/>
              </w:rPr>
              <w:t>1.</w:t>
            </w:r>
            <w:r w:rsidR="00021707">
              <w:rPr>
                <w:sz w:val="20"/>
                <w:szCs w:val="20"/>
              </w:rPr>
              <w:t>4 Build an integrated and coordinated e-referral system</w:t>
            </w:r>
          </w:p>
        </w:tc>
        <w:tc>
          <w:tcPr>
            <w:tcW w:w="317" w:type="pct"/>
            <w:gridSpan w:val="2"/>
          </w:tcPr>
          <w:p w14:paraId="3862724F" w14:textId="5978F2A9" w:rsidR="00F549F9" w:rsidRDefault="00E0326D" w:rsidP="00F5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2020</w:t>
            </w:r>
          </w:p>
        </w:tc>
        <w:tc>
          <w:tcPr>
            <w:tcW w:w="1025" w:type="pct"/>
            <w:gridSpan w:val="2"/>
          </w:tcPr>
          <w:p w14:paraId="33C82554" w14:textId="14083E60" w:rsidR="00F549F9" w:rsidRPr="00393A7D" w:rsidRDefault="00021707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 w:rsidRPr="00393A7D">
              <w:t>OneTouch or other database/platform such as 2-1-1</w:t>
            </w:r>
          </w:p>
        </w:tc>
        <w:tc>
          <w:tcPr>
            <w:tcW w:w="502" w:type="pct"/>
          </w:tcPr>
          <w:p w14:paraId="204CDF2F" w14:textId="087823BC" w:rsidR="00F549F9" w:rsidRPr="00C421B8" w:rsidRDefault="006E3FA1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>
              <w:t>Members of the HH Coalition</w:t>
            </w:r>
          </w:p>
        </w:tc>
        <w:tc>
          <w:tcPr>
            <w:tcW w:w="934" w:type="pct"/>
          </w:tcPr>
          <w:p w14:paraId="401AD57B" w14:textId="774BD517" w:rsidR="00F549F9" w:rsidRDefault="00FD5B18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>
              <w:t>More effective and efficient service delivery</w:t>
            </w:r>
          </w:p>
        </w:tc>
        <w:tc>
          <w:tcPr>
            <w:tcW w:w="1015" w:type="pct"/>
          </w:tcPr>
          <w:p w14:paraId="607CAD7E" w14:textId="0C850E16" w:rsidR="00F549F9" w:rsidRPr="00C421B8" w:rsidRDefault="00021707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>
              <w:t>Knowledge of OneTouch capacity</w:t>
            </w:r>
          </w:p>
        </w:tc>
      </w:tr>
      <w:tr w:rsidR="00393A7D" w:rsidRPr="00C421B8" w14:paraId="56BC9AC9" w14:textId="77777777" w:rsidTr="00393A7D">
        <w:tc>
          <w:tcPr>
            <w:tcW w:w="1208" w:type="pct"/>
          </w:tcPr>
          <w:p w14:paraId="12550EFF" w14:textId="107F914E" w:rsidR="00F549F9" w:rsidRPr="00C421B8" w:rsidRDefault="001907AA" w:rsidP="00F549F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549F9">
              <w:rPr>
                <w:sz w:val="20"/>
                <w:szCs w:val="20"/>
              </w:rPr>
              <w:t>1.</w:t>
            </w:r>
            <w:r w:rsidR="0041712F">
              <w:rPr>
                <w:sz w:val="20"/>
                <w:szCs w:val="20"/>
              </w:rPr>
              <w:t>1.</w:t>
            </w:r>
            <w:r w:rsidR="00F549F9">
              <w:rPr>
                <w:sz w:val="20"/>
                <w:szCs w:val="20"/>
              </w:rPr>
              <w:t xml:space="preserve">5 </w:t>
            </w:r>
            <w:r w:rsidR="00F549F9" w:rsidRPr="00C421B8">
              <w:rPr>
                <w:sz w:val="20"/>
                <w:szCs w:val="20"/>
              </w:rPr>
              <w:t xml:space="preserve">Conduct </w:t>
            </w:r>
            <w:r w:rsidR="00F549F9">
              <w:rPr>
                <w:sz w:val="20"/>
                <w:szCs w:val="20"/>
              </w:rPr>
              <w:t>health promotion</w:t>
            </w:r>
            <w:r w:rsidR="00F549F9" w:rsidRPr="00C421B8">
              <w:rPr>
                <w:sz w:val="20"/>
                <w:szCs w:val="20"/>
              </w:rPr>
              <w:t xml:space="preserve"> </w:t>
            </w:r>
            <w:r w:rsidR="00F549F9">
              <w:rPr>
                <w:sz w:val="20"/>
                <w:szCs w:val="20"/>
              </w:rPr>
              <w:t xml:space="preserve">activities </w:t>
            </w:r>
            <w:r w:rsidR="00F549F9" w:rsidRPr="00C421B8">
              <w:rPr>
                <w:sz w:val="20"/>
                <w:szCs w:val="20"/>
              </w:rPr>
              <w:t xml:space="preserve">on how to access support </w:t>
            </w:r>
            <w:r w:rsidR="00F549F9">
              <w:rPr>
                <w:sz w:val="20"/>
                <w:szCs w:val="20"/>
              </w:rPr>
              <w:t>for lead poisoning prevention</w:t>
            </w:r>
          </w:p>
        </w:tc>
        <w:tc>
          <w:tcPr>
            <w:tcW w:w="317" w:type="pct"/>
            <w:gridSpan w:val="2"/>
          </w:tcPr>
          <w:p w14:paraId="642D06EE" w14:textId="100221CD" w:rsidR="00F549F9" w:rsidRPr="00C421B8" w:rsidRDefault="00E0326D" w:rsidP="00F5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2020</w:t>
            </w:r>
          </w:p>
        </w:tc>
        <w:tc>
          <w:tcPr>
            <w:tcW w:w="1025" w:type="pct"/>
            <w:gridSpan w:val="2"/>
          </w:tcPr>
          <w:p w14:paraId="36BE2260" w14:textId="22C31169" w:rsidR="00393A7D" w:rsidRDefault="00021707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 w:rsidRPr="00393A7D">
              <w:t>Day care/early childhood centers</w:t>
            </w:r>
            <w:r w:rsidR="00393A7D">
              <w:t xml:space="preserve"> partnerships</w:t>
            </w:r>
            <w:r w:rsidRPr="00393A7D">
              <w:t xml:space="preserve"> </w:t>
            </w:r>
          </w:p>
          <w:p w14:paraId="0FE9B0B2" w14:textId="37398242" w:rsidR="00F549F9" w:rsidRPr="00393A7D" w:rsidRDefault="00021707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 w:rsidRPr="00393A7D">
              <w:t>t</w:t>
            </w:r>
            <w:r w:rsidR="00F549F9" w:rsidRPr="00393A7D">
              <w:t>ime at community meetings to share information</w:t>
            </w:r>
          </w:p>
        </w:tc>
        <w:tc>
          <w:tcPr>
            <w:tcW w:w="502" w:type="pct"/>
          </w:tcPr>
          <w:p w14:paraId="29699FF4" w14:textId="720E9435" w:rsidR="00F549F9" w:rsidRPr="00393A7D" w:rsidRDefault="00021707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>
              <w:t>St. Louis Regional Early Childhood Council</w:t>
            </w:r>
          </w:p>
        </w:tc>
        <w:tc>
          <w:tcPr>
            <w:tcW w:w="934" w:type="pct"/>
          </w:tcPr>
          <w:p w14:paraId="542A2456" w14:textId="7C042D8E" w:rsidR="00F549F9" w:rsidRPr="00C421B8" w:rsidRDefault="00021707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>
              <w:t xml:space="preserve">Health promotion campaign educating day care/ECE centers, families, and community on lead testing requirements, remediation </w:t>
            </w:r>
            <w:r>
              <w:lastRenderedPageBreak/>
              <w:t>options, and how to access support</w:t>
            </w:r>
          </w:p>
        </w:tc>
        <w:tc>
          <w:tcPr>
            <w:tcW w:w="1015" w:type="pct"/>
          </w:tcPr>
          <w:p w14:paraId="6FC0E921" w14:textId="44316D4E" w:rsidR="00F549F9" w:rsidRPr="00C421B8" w:rsidRDefault="00F549F9" w:rsidP="00393A7D">
            <w:pPr>
              <w:pStyle w:val="ListParagraph"/>
              <w:numPr>
                <w:ilvl w:val="0"/>
                <w:numId w:val="35"/>
              </w:numPr>
              <w:ind w:left="178" w:hanging="178"/>
            </w:pPr>
            <w:r>
              <w:lastRenderedPageBreak/>
              <w:t>Neighborhood Stabilization Officers (City of St. Louis)</w:t>
            </w:r>
            <w:r w:rsidR="00021707">
              <w:t>; DOH, DPH staff</w:t>
            </w:r>
          </w:p>
        </w:tc>
      </w:tr>
      <w:tr w:rsidR="00F549F9" w14:paraId="54A588FA" w14:textId="77777777" w:rsidTr="00F549F9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4F81BD" w:themeFill="accent1"/>
          </w:tcPr>
          <w:p w14:paraId="0A680C1E" w14:textId="6DAF90AC" w:rsidR="00F549F9" w:rsidRPr="00F549F9" w:rsidRDefault="00F549F9" w:rsidP="00087E0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549F9">
              <w:rPr>
                <w:b/>
                <w:color w:val="FFFFFF" w:themeColor="background1"/>
                <w:sz w:val="20"/>
                <w:szCs w:val="20"/>
              </w:rPr>
              <w:t>OBJECTIVE #</w:t>
            </w:r>
            <w:r w:rsidR="001907AA">
              <w:rPr>
                <w:b/>
                <w:color w:val="FFFFFF" w:themeColor="background1"/>
                <w:sz w:val="20"/>
                <w:szCs w:val="20"/>
              </w:rPr>
              <w:t>1.</w:t>
            </w:r>
            <w:r w:rsidRPr="00F549F9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CC4C8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087E04">
              <w:rPr>
                <w:b/>
                <w:color w:val="FFFFFF" w:themeColor="background1"/>
                <w:sz w:val="20"/>
                <w:szCs w:val="20"/>
              </w:rPr>
              <w:t xml:space="preserve">Advocate for funding and resources to support evidence-based practice for lead poisoning prevention </w:t>
            </w:r>
            <w:r w:rsidR="00087E04" w:rsidRPr="00087E04">
              <w:rPr>
                <w:b/>
                <w:color w:val="FFFFFF" w:themeColor="background1"/>
                <w:sz w:val="20"/>
                <w:szCs w:val="20"/>
              </w:rPr>
              <w:t>(</w:t>
            </w:r>
            <w:r w:rsidR="00087E04">
              <w:rPr>
                <w:b/>
                <w:color w:val="FFFFFF" w:themeColor="background1"/>
                <w:sz w:val="20"/>
                <w:szCs w:val="20"/>
              </w:rPr>
              <w:t xml:space="preserve">e.g., </w:t>
            </w:r>
            <w:r w:rsidR="00087E04" w:rsidRPr="00087E04">
              <w:rPr>
                <w:b/>
                <w:color w:val="FFFFFF" w:themeColor="background1"/>
                <w:sz w:val="20"/>
                <w:szCs w:val="20"/>
              </w:rPr>
              <w:t>providing 0% interest loans to low- and moderate-income property owners)</w:t>
            </w:r>
            <w:r w:rsidR="00087E04">
              <w:rPr>
                <w:b/>
                <w:color w:val="FFFFFF" w:themeColor="background1"/>
                <w:sz w:val="20"/>
                <w:szCs w:val="20"/>
              </w:rPr>
              <w:t xml:space="preserve"> and to sustain current interventions </w:t>
            </w:r>
          </w:p>
        </w:tc>
      </w:tr>
      <w:tr w:rsidR="00F549F9" w14:paraId="3B17D33F" w14:textId="77777777" w:rsidTr="00EF668A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DC6B4EE" w14:textId="487D5BDD" w:rsidR="00F549F9" w:rsidRDefault="00F549F9" w:rsidP="00F549F9">
            <w:pPr>
              <w:rPr>
                <w:b/>
                <w:sz w:val="20"/>
                <w:szCs w:val="20"/>
              </w:rPr>
            </w:pPr>
            <w:r w:rsidRPr="00F549F9">
              <w:rPr>
                <w:b/>
                <w:sz w:val="20"/>
                <w:szCs w:val="20"/>
              </w:rPr>
              <w:t xml:space="preserve">Strategy </w:t>
            </w:r>
            <w:r w:rsidR="001907AA">
              <w:rPr>
                <w:b/>
                <w:sz w:val="20"/>
                <w:szCs w:val="20"/>
              </w:rPr>
              <w:t>1</w:t>
            </w:r>
            <w:r w:rsidR="00E437BC">
              <w:rPr>
                <w:b/>
                <w:sz w:val="20"/>
                <w:szCs w:val="20"/>
              </w:rPr>
              <w:t>.</w:t>
            </w:r>
            <w:r w:rsidR="001907AA">
              <w:rPr>
                <w:b/>
                <w:sz w:val="20"/>
                <w:szCs w:val="20"/>
              </w:rPr>
              <w:t>2.</w:t>
            </w:r>
            <w:r w:rsidR="00E437BC">
              <w:rPr>
                <w:b/>
                <w:sz w:val="20"/>
                <w:szCs w:val="20"/>
              </w:rPr>
              <w:t>1</w:t>
            </w:r>
            <w:r w:rsidRPr="00F549F9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F40F7">
              <w:rPr>
                <w:b/>
                <w:sz w:val="20"/>
                <w:szCs w:val="20"/>
              </w:rPr>
              <w:t>Use data to drive decision-making</w:t>
            </w:r>
          </w:p>
        </w:tc>
      </w:tr>
      <w:tr w:rsidR="00393A7D" w14:paraId="7E2D67AD" w14:textId="77777777" w:rsidTr="00393A7D">
        <w:tc>
          <w:tcPr>
            <w:tcW w:w="1219" w:type="pct"/>
            <w:gridSpan w:val="2"/>
            <w:shd w:val="clear" w:color="auto" w:fill="DBE5F1" w:themeFill="accent1" w:themeFillTint="33"/>
          </w:tcPr>
          <w:p w14:paraId="404D74F4" w14:textId="77777777" w:rsidR="00F549F9" w:rsidRDefault="00F549F9" w:rsidP="00F549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315" w:type="pct"/>
            <w:gridSpan w:val="2"/>
            <w:shd w:val="clear" w:color="auto" w:fill="DBE5F1" w:themeFill="accent1" w:themeFillTint="33"/>
          </w:tcPr>
          <w:p w14:paraId="768C785F" w14:textId="77777777" w:rsidR="00F549F9" w:rsidRDefault="00F549F9" w:rsidP="00F549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Date</w:t>
            </w:r>
          </w:p>
        </w:tc>
        <w:tc>
          <w:tcPr>
            <w:tcW w:w="1016" w:type="pct"/>
            <w:shd w:val="clear" w:color="auto" w:fill="DBE5F1" w:themeFill="accent1" w:themeFillTint="33"/>
          </w:tcPr>
          <w:p w14:paraId="05F2DC83" w14:textId="77777777" w:rsidR="00F549F9" w:rsidRDefault="00F549F9" w:rsidP="00F549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 Required</w:t>
            </w:r>
          </w:p>
        </w:tc>
        <w:tc>
          <w:tcPr>
            <w:tcW w:w="502" w:type="pct"/>
            <w:shd w:val="clear" w:color="auto" w:fill="DBE5F1" w:themeFill="accent1" w:themeFillTint="33"/>
          </w:tcPr>
          <w:p w14:paraId="510234C7" w14:textId="77777777" w:rsidR="00F549F9" w:rsidRDefault="00F549F9" w:rsidP="00F549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Person/ Organization</w:t>
            </w:r>
          </w:p>
        </w:tc>
        <w:tc>
          <w:tcPr>
            <w:tcW w:w="934" w:type="pct"/>
            <w:shd w:val="clear" w:color="auto" w:fill="DBE5F1" w:themeFill="accent1" w:themeFillTint="33"/>
          </w:tcPr>
          <w:p w14:paraId="5CAF900E" w14:textId="77777777" w:rsidR="00F549F9" w:rsidRDefault="00F549F9" w:rsidP="00F549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Product or Result</w:t>
            </w:r>
          </w:p>
        </w:tc>
        <w:tc>
          <w:tcPr>
            <w:tcW w:w="1015" w:type="pct"/>
            <w:shd w:val="clear" w:color="auto" w:fill="DBE5F1" w:themeFill="accent1" w:themeFillTint="33"/>
          </w:tcPr>
          <w:p w14:paraId="56365A27" w14:textId="77777777" w:rsidR="00F549F9" w:rsidRDefault="00F549F9" w:rsidP="00F549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Existing Resources</w:t>
            </w:r>
          </w:p>
        </w:tc>
      </w:tr>
      <w:tr w:rsidR="00E0326D" w14:paraId="256140E0" w14:textId="77777777" w:rsidTr="00393A7D">
        <w:tc>
          <w:tcPr>
            <w:tcW w:w="1219" w:type="pct"/>
            <w:gridSpan w:val="2"/>
            <w:shd w:val="clear" w:color="auto" w:fill="auto"/>
          </w:tcPr>
          <w:p w14:paraId="2EEF4C10" w14:textId="38542631" w:rsidR="00F549F9" w:rsidRPr="00FE134B" w:rsidRDefault="001907AA" w:rsidP="00F5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549F9">
              <w:rPr>
                <w:sz w:val="20"/>
                <w:szCs w:val="20"/>
              </w:rPr>
              <w:t>2.1</w:t>
            </w:r>
            <w:r w:rsidR="0041712F">
              <w:rPr>
                <w:sz w:val="20"/>
                <w:szCs w:val="20"/>
              </w:rPr>
              <w:t>.1</w:t>
            </w:r>
            <w:r w:rsidR="00F549F9">
              <w:rPr>
                <w:sz w:val="20"/>
                <w:szCs w:val="20"/>
              </w:rPr>
              <w:t xml:space="preserve"> </w:t>
            </w:r>
            <w:r w:rsidR="0041712F" w:rsidRPr="0041712F">
              <w:rPr>
                <w:sz w:val="20"/>
                <w:szCs w:val="20"/>
              </w:rPr>
              <w:t>Improve public access to local data to better target local prevention and response efforts.</w:t>
            </w:r>
          </w:p>
        </w:tc>
        <w:tc>
          <w:tcPr>
            <w:tcW w:w="315" w:type="pct"/>
            <w:gridSpan w:val="2"/>
            <w:shd w:val="clear" w:color="auto" w:fill="auto"/>
          </w:tcPr>
          <w:p w14:paraId="2D45D12A" w14:textId="034C6325" w:rsidR="00F549F9" w:rsidRPr="009638A3" w:rsidRDefault="00F549F9" w:rsidP="00F549F9">
            <w:pPr>
              <w:rPr>
                <w:sz w:val="20"/>
                <w:szCs w:val="20"/>
              </w:rPr>
            </w:pPr>
            <w:r w:rsidRPr="009638A3">
              <w:rPr>
                <w:sz w:val="20"/>
                <w:szCs w:val="20"/>
              </w:rPr>
              <w:t>Ongoing</w:t>
            </w:r>
            <w:r w:rsidR="00E0326D">
              <w:rPr>
                <w:sz w:val="20"/>
                <w:szCs w:val="20"/>
              </w:rPr>
              <w:br/>
              <w:t>Start date: October 2019</w:t>
            </w:r>
          </w:p>
        </w:tc>
        <w:tc>
          <w:tcPr>
            <w:tcW w:w="1016" w:type="pct"/>
            <w:shd w:val="clear" w:color="auto" w:fill="auto"/>
          </w:tcPr>
          <w:p w14:paraId="3CD7783C" w14:textId="77777777" w:rsidR="00F549F9" w:rsidRPr="00E0326D" w:rsidRDefault="00E0326D" w:rsidP="00E0326D">
            <w:pPr>
              <w:pStyle w:val="ListParagraph"/>
              <w:numPr>
                <w:ilvl w:val="0"/>
                <w:numId w:val="28"/>
              </w:numPr>
              <w:ind w:left="137" w:hanging="137"/>
            </w:pPr>
            <w:r w:rsidRPr="00E0326D">
              <w:t>MOHSAIC database access</w:t>
            </w:r>
          </w:p>
          <w:p w14:paraId="60E9D77C" w14:textId="77777777" w:rsidR="00E0326D" w:rsidRPr="00E0326D" w:rsidRDefault="00E0326D" w:rsidP="00E0326D">
            <w:pPr>
              <w:pStyle w:val="ListParagraph"/>
              <w:numPr>
                <w:ilvl w:val="0"/>
                <w:numId w:val="28"/>
              </w:numPr>
              <w:ind w:left="137" w:hanging="137"/>
            </w:pPr>
            <w:r w:rsidRPr="00E0326D">
              <w:t>Public facing website</w:t>
            </w:r>
          </w:p>
          <w:p w14:paraId="6A75F971" w14:textId="4F70E436" w:rsidR="00E0326D" w:rsidRPr="00E0326D" w:rsidRDefault="00E0326D" w:rsidP="00E0326D">
            <w:pPr>
              <w:pStyle w:val="ListParagraph"/>
              <w:numPr>
                <w:ilvl w:val="0"/>
                <w:numId w:val="28"/>
              </w:numPr>
              <w:ind w:left="137" w:hanging="137"/>
            </w:pPr>
            <w:r w:rsidRPr="00E0326D">
              <w:t>Epidemiologists/biostatisticians</w:t>
            </w:r>
          </w:p>
        </w:tc>
        <w:tc>
          <w:tcPr>
            <w:tcW w:w="502" w:type="pct"/>
            <w:shd w:val="clear" w:color="auto" w:fill="auto"/>
          </w:tcPr>
          <w:p w14:paraId="693B71C3" w14:textId="77777777" w:rsidR="00F549F9" w:rsidRPr="00E0326D" w:rsidRDefault="00E0326D" w:rsidP="006F40F7">
            <w:pPr>
              <w:pStyle w:val="ListParagraph"/>
              <w:numPr>
                <w:ilvl w:val="0"/>
                <w:numId w:val="28"/>
              </w:numPr>
              <w:ind w:left="137" w:hanging="137"/>
            </w:pPr>
            <w:r w:rsidRPr="00E0326D">
              <w:t>City of St. Louis Department of Health</w:t>
            </w:r>
          </w:p>
          <w:p w14:paraId="5D0E2179" w14:textId="0EC307DF" w:rsidR="00E0326D" w:rsidRPr="00E0326D" w:rsidRDefault="00E0326D" w:rsidP="006F40F7">
            <w:pPr>
              <w:pStyle w:val="ListParagraph"/>
              <w:numPr>
                <w:ilvl w:val="0"/>
                <w:numId w:val="28"/>
              </w:numPr>
              <w:ind w:left="137" w:hanging="137"/>
            </w:pPr>
            <w:r w:rsidRPr="00E0326D">
              <w:t>Saint Louis Department of Public Health</w:t>
            </w:r>
          </w:p>
        </w:tc>
        <w:tc>
          <w:tcPr>
            <w:tcW w:w="934" w:type="pct"/>
            <w:shd w:val="clear" w:color="auto" w:fill="auto"/>
          </w:tcPr>
          <w:p w14:paraId="5E406205" w14:textId="77777777" w:rsidR="00F549F9" w:rsidRPr="00E0326D" w:rsidRDefault="00E0326D" w:rsidP="00E0326D">
            <w:pPr>
              <w:pStyle w:val="ListParagraph"/>
              <w:numPr>
                <w:ilvl w:val="0"/>
                <w:numId w:val="28"/>
              </w:numPr>
              <w:ind w:left="115" w:hanging="115"/>
            </w:pPr>
            <w:r w:rsidRPr="00E0326D">
              <w:t>Public facing dashboard</w:t>
            </w:r>
          </w:p>
          <w:p w14:paraId="427EFF96" w14:textId="77777777" w:rsidR="00E0326D" w:rsidRDefault="00E0326D" w:rsidP="00E0326D">
            <w:pPr>
              <w:pStyle w:val="ListParagraph"/>
              <w:numPr>
                <w:ilvl w:val="0"/>
                <w:numId w:val="28"/>
              </w:numPr>
              <w:ind w:left="115" w:hanging="115"/>
            </w:pPr>
            <w:r w:rsidRPr="00E0326D">
              <w:t>Published data briefs</w:t>
            </w:r>
          </w:p>
          <w:p w14:paraId="02270B62" w14:textId="43757F8F" w:rsidR="00E0326D" w:rsidRPr="00E0326D" w:rsidRDefault="00E0326D" w:rsidP="00E0326D">
            <w:pPr>
              <w:pStyle w:val="ListParagraph"/>
              <w:numPr>
                <w:ilvl w:val="0"/>
                <w:numId w:val="28"/>
              </w:numPr>
              <w:ind w:left="115" w:hanging="115"/>
            </w:pPr>
            <w:r>
              <w:t xml:space="preserve">Presentations </w:t>
            </w:r>
          </w:p>
        </w:tc>
        <w:tc>
          <w:tcPr>
            <w:tcW w:w="1015" w:type="pct"/>
            <w:shd w:val="clear" w:color="auto" w:fill="auto"/>
          </w:tcPr>
          <w:p w14:paraId="60D1C7DD" w14:textId="77777777" w:rsidR="00E0326D" w:rsidRPr="00E0326D" w:rsidRDefault="00E0326D" w:rsidP="00E0326D">
            <w:pPr>
              <w:pStyle w:val="ListParagraph"/>
              <w:numPr>
                <w:ilvl w:val="0"/>
                <w:numId w:val="28"/>
              </w:numPr>
              <w:ind w:left="137" w:hanging="137"/>
            </w:pPr>
            <w:r w:rsidRPr="00E0326D">
              <w:t>MOHSAIC database access</w:t>
            </w:r>
          </w:p>
          <w:p w14:paraId="2776A181" w14:textId="77777777" w:rsidR="00E0326D" w:rsidRDefault="00E0326D" w:rsidP="00E0326D">
            <w:pPr>
              <w:pStyle w:val="ListParagraph"/>
              <w:numPr>
                <w:ilvl w:val="0"/>
                <w:numId w:val="28"/>
              </w:numPr>
              <w:ind w:left="137" w:hanging="137"/>
            </w:pPr>
            <w:r w:rsidRPr="00E0326D">
              <w:t>Public facing website</w:t>
            </w:r>
          </w:p>
          <w:p w14:paraId="3C8715EF" w14:textId="0D1E94B4" w:rsidR="00F549F9" w:rsidRPr="00E0326D" w:rsidRDefault="00E0326D" w:rsidP="00E0326D">
            <w:pPr>
              <w:pStyle w:val="ListParagraph"/>
              <w:numPr>
                <w:ilvl w:val="0"/>
                <w:numId w:val="28"/>
              </w:numPr>
              <w:ind w:left="137" w:hanging="137"/>
            </w:pPr>
            <w:r w:rsidRPr="00E0326D">
              <w:t>Epidemiologists/biostatisticians</w:t>
            </w:r>
          </w:p>
        </w:tc>
      </w:tr>
      <w:tr w:rsidR="00393A7D" w:rsidRPr="00675460" w14:paraId="37EB8774" w14:textId="77777777" w:rsidTr="00393A7D">
        <w:tc>
          <w:tcPr>
            <w:tcW w:w="1219" w:type="pct"/>
            <w:gridSpan w:val="2"/>
          </w:tcPr>
          <w:p w14:paraId="1F029D0E" w14:textId="66FD46FC" w:rsidR="00393A7D" w:rsidRPr="004429DD" w:rsidRDefault="00393A7D" w:rsidP="0039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1.2.1.2 </w:t>
            </w:r>
            <w:r w:rsidRPr="00087E04">
              <w:rPr>
                <w:sz w:val="20"/>
                <w:szCs w:val="20"/>
              </w:rPr>
              <w:t>Make lead-risk data available to families, policymakers, and other stakeholders</w:t>
            </w:r>
          </w:p>
        </w:tc>
        <w:tc>
          <w:tcPr>
            <w:tcW w:w="315" w:type="pct"/>
            <w:gridSpan w:val="2"/>
          </w:tcPr>
          <w:p w14:paraId="424FE718" w14:textId="24844401" w:rsidR="00393A7D" w:rsidRPr="00556672" w:rsidRDefault="00393A7D" w:rsidP="00393A7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April 2020</w:t>
            </w:r>
          </w:p>
        </w:tc>
        <w:tc>
          <w:tcPr>
            <w:tcW w:w="1016" w:type="pct"/>
          </w:tcPr>
          <w:p w14:paraId="7F3775A3" w14:textId="77777777" w:rsidR="00393A7D" w:rsidRPr="00E0326D" w:rsidRDefault="00393A7D" w:rsidP="00393A7D">
            <w:pPr>
              <w:pStyle w:val="ListParagraph"/>
              <w:numPr>
                <w:ilvl w:val="0"/>
                <w:numId w:val="28"/>
              </w:numPr>
              <w:ind w:left="137" w:hanging="137"/>
            </w:pPr>
            <w:r w:rsidRPr="00E0326D">
              <w:t>MOHSAIC database access</w:t>
            </w:r>
          </w:p>
          <w:p w14:paraId="49C1984E" w14:textId="77777777" w:rsidR="00393A7D" w:rsidRDefault="00393A7D" w:rsidP="00393A7D">
            <w:pPr>
              <w:pStyle w:val="ListParagraph"/>
              <w:numPr>
                <w:ilvl w:val="0"/>
                <w:numId w:val="28"/>
              </w:numPr>
              <w:ind w:left="137" w:hanging="137"/>
            </w:pPr>
            <w:r w:rsidRPr="00E0326D">
              <w:t>Public facing website</w:t>
            </w:r>
          </w:p>
          <w:p w14:paraId="5655E2A6" w14:textId="77777777" w:rsidR="00393A7D" w:rsidRDefault="00393A7D" w:rsidP="00393A7D">
            <w:pPr>
              <w:pStyle w:val="ListParagraph"/>
              <w:numPr>
                <w:ilvl w:val="0"/>
                <w:numId w:val="28"/>
              </w:numPr>
              <w:ind w:left="137" w:hanging="137"/>
            </w:pPr>
            <w:r w:rsidRPr="00393A7D">
              <w:t>Epidemiologists/biostatisticians</w:t>
            </w:r>
          </w:p>
          <w:p w14:paraId="0E6168BA" w14:textId="664FAA54" w:rsidR="00393A7D" w:rsidRPr="00393A7D" w:rsidRDefault="00393A7D" w:rsidP="00393A7D">
            <w:pPr>
              <w:pStyle w:val="ListParagraph"/>
              <w:numPr>
                <w:ilvl w:val="0"/>
                <w:numId w:val="28"/>
              </w:numPr>
              <w:ind w:left="137" w:hanging="137"/>
            </w:pPr>
            <w:r>
              <w:t>Health education specialists</w:t>
            </w:r>
          </w:p>
        </w:tc>
        <w:tc>
          <w:tcPr>
            <w:tcW w:w="502" w:type="pct"/>
          </w:tcPr>
          <w:p w14:paraId="76E420FC" w14:textId="77777777" w:rsidR="00393A7D" w:rsidRDefault="00393A7D" w:rsidP="00393A7D">
            <w:pPr>
              <w:pStyle w:val="ListParagraph"/>
              <w:numPr>
                <w:ilvl w:val="0"/>
                <w:numId w:val="28"/>
              </w:numPr>
              <w:ind w:left="137" w:hanging="137"/>
            </w:pPr>
            <w:r w:rsidRPr="00E0326D">
              <w:t>City o</w:t>
            </w:r>
            <w:r>
              <w:t>f St. Louis Department of Health</w:t>
            </w:r>
          </w:p>
          <w:p w14:paraId="4A0636DC" w14:textId="4C190510" w:rsidR="00393A7D" w:rsidRPr="00E0326D" w:rsidRDefault="00393A7D" w:rsidP="00393A7D">
            <w:pPr>
              <w:pStyle w:val="ListParagraph"/>
              <w:numPr>
                <w:ilvl w:val="0"/>
                <w:numId w:val="28"/>
              </w:numPr>
              <w:ind w:left="137" w:hanging="137"/>
            </w:pPr>
            <w:r w:rsidRPr="00E0326D">
              <w:t>Saint Louis Department of Public Health</w:t>
            </w:r>
          </w:p>
        </w:tc>
        <w:tc>
          <w:tcPr>
            <w:tcW w:w="934" w:type="pct"/>
          </w:tcPr>
          <w:p w14:paraId="5819294A" w14:textId="77777777" w:rsidR="00393A7D" w:rsidRPr="00E0326D" w:rsidRDefault="00393A7D" w:rsidP="00393A7D">
            <w:pPr>
              <w:pStyle w:val="ListParagraph"/>
              <w:numPr>
                <w:ilvl w:val="0"/>
                <w:numId w:val="28"/>
              </w:numPr>
              <w:ind w:left="115" w:hanging="115"/>
            </w:pPr>
            <w:r w:rsidRPr="00E0326D">
              <w:t>Disseminations tailored to the audience</w:t>
            </w:r>
          </w:p>
          <w:p w14:paraId="6B73759A" w14:textId="0298C9C2" w:rsidR="00393A7D" w:rsidRPr="00556672" w:rsidRDefault="00393A7D" w:rsidP="00393A7D">
            <w:pPr>
              <w:pStyle w:val="ListParagraph"/>
              <w:numPr>
                <w:ilvl w:val="0"/>
                <w:numId w:val="28"/>
              </w:numPr>
              <w:ind w:left="115" w:hanging="115"/>
              <w:rPr>
                <w:szCs w:val="18"/>
              </w:rPr>
            </w:pPr>
            <w:r w:rsidRPr="00E0326D">
              <w:t>Increased knowledge and awareness of lead risks and prevention efforts</w:t>
            </w:r>
          </w:p>
        </w:tc>
        <w:tc>
          <w:tcPr>
            <w:tcW w:w="1015" w:type="pct"/>
          </w:tcPr>
          <w:p w14:paraId="54BFB3F3" w14:textId="77777777" w:rsidR="00393A7D" w:rsidRPr="00E0326D" w:rsidRDefault="00393A7D" w:rsidP="00393A7D">
            <w:pPr>
              <w:pStyle w:val="ListParagraph"/>
              <w:numPr>
                <w:ilvl w:val="0"/>
                <w:numId w:val="28"/>
              </w:numPr>
              <w:ind w:left="137" w:hanging="137"/>
            </w:pPr>
            <w:r w:rsidRPr="00E0326D">
              <w:t>MOHSAIC database access</w:t>
            </w:r>
          </w:p>
          <w:p w14:paraId="057B5F2D" w14:textId="77777777" w:rsidR="00393A7D" w:rsidRDefault="00393A7D" w:rsidP="00393A7D">
            <w:pPr>
              <w:pStyle w:val="ListParagraph"/>
              <w:numPr>
                <w:ilvl w:val="0"/>
                <w:numId w:val="28"/>
              </w:numPr>
              <w:ind w:left="137" w:hanging="137"/>
            </w:pPr>
            <w:r w:rsidRPr="00E0326D">
              <w:t>Public facing website</w:t>
            </w:r>
          </w:p>
          <w:p w14:paraId="1722DE6A" w14:textId="77777777" w:rsidR="00393A7D" w:rsidRDefault="00393A7D" w:rsidP="00393A7D">
            <w:pPr>
              <w:pStyle w:val="ListParagraph"/>
              <w:numPr>
                <w:ilvl w:val="0"/>
                <w:numId w:val="28"/>
              </w:numPr>
              <w:ind w:left="137" w:hanging="137"/>
            </w:pPr>
            <w:r w:rsidRPr="00393A7D">
              <w:t>Epidemiologists/biostatisticians</w:t>
            </w:r>
          </w:p>
          <w:p w14:paraId="4773936D" w14:textId="7A20AFB6" w:rsidR="00393A7D" w:rsidRPr="00393A7D" w:rsidRDefault="00393A7D" w:rsidP="00393A7D">
            <w:pPr>
              <w:pStyle w:val="ListParagraph"/>
              <w:numPr>
                <w:ilvl w:val="0"/>
                <w:numId w:val="28"/>
              </w:numPr>
              <w:ind w:left="137" w:hanging="137"/>
            </w:pPr>
            <w:r>
              <w:t>Health education specialists</w:t>
            </w:r>
          </w:p>
        </w:tc>
      </w:tr>
      <w:tr w:rsidR="00E0326D" w:rsidRPr="00675460" w14:paraId="48550013" w14:textId="77777777" w:rsidTr="00393A7D">
        <w:tc>
          <w:tcPr>
            <w:tcW w:w="1219" w:type="pct"/>
            <w:gridSpan w:val="2"/>
          </w:tcPr>
          <w:p w14:paraId="5758008D" w14:textId="5851F1E5" w:rsidR="00087E04" w:rsidRDefault="00087E04" w:rsidP="00087E0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1.2.1.3 D</w:t>
            </w:r>
            <w:r w:rsidRPr="00087E04">
              <w:rPr>
                <w:rFonts w:cstheme="minorHAnsi"/>
                <w:sz w:val="20"/>
                <w:szCs w:val="20"/>
              </w:rPr>
              <w:t xml:space="preserve">ecision-maker outreach, engagement, &amp; </w:t>
            </w:r>
            <w:r>
              <w:rPr>
                <w:rFonts w:cstheme="minorHAnsi"/>
                <w:sz w:val="20"/>
                <w:szCs w:val="20"/>
              </w:rPr>
              <w:t>education</w:t>
            </w:r>
          </w:p>
        </w:tc>
        <w:tc>
          <w:tcPr>
            <w:tcW w:w="315" w:type="pct"/>
            <w:gridSpan w:val="2"/>
          </w:tcPr>
          <w:p w14:paraId="6619F2BE" w14:textId="0131B1BC" w:rsidR="00087E04" w:rsidRPr="00556672" w:rsidRDefault="00E0326D" w:rsidP="00F549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April 2020</w:t>
            </w:r>
          </w:p>
        </w:tc>
        <w:tc>
          <w:tcPr>
            <w:tcW w:w="1016" w:type="pct"/>
          </w:tcPr>
          <w:p w14:paraId="3A2486DD" w14:textId="77777777" w:rsidR="00087E04" w:rsidRPr="006F40F7" w:rsidRDefault="00E0326D" w:rsidP="006F40F7">
            <w:pPr>
              <w:pStyle w:val="ListParagraph"/>
              <w:numPr>
                <w:ilvl w:val="0"/>
                <w:numId w:val="28"/>
              </w:numPr>
              <w:ind w:left="137" w:hanging="137"/>
            </w:pPr>
            <w:r w:rsidRPr="006F40F7">
              <w:t>Identified decision-makers</w:t>
            </w:r>
          </w:p>
          <w:p w14:paraId="0C8254D8" w14:textId="51C11C97" w:rsidR="00E0326D" w:rsidRPr="00556672" w:rsidRDefault="00E0326D" w:rsidP="006F40F7">
            <w:pPr>
              <w:pStyle w:val="ListParagraph"/>
              <w:numPr>
                <w:ilvl w:val="0"/>
                <w:numId w:val="28"/>
              </w:numPr>
              <w:ind w:left="137" w:hanging="137"/>
              <w:rPr>
                <w:szCs w:val="18"/>
              </w:rPr>
            </w:pPr>
            <w:r w:rsidRPr="006F40F7">
              <w:t>Social marketing approach</w:t>
            </w:r>
          </w:p>
        </w:tc>
        <w:tc>
          <w:tcPr>
            <w:tcW w:w="502" w:type="pct"/>
          </w:tcPr>
          <w:p w14:paraId="7EFD9292" w14:textId="28907E7B" w:rsidR="00087E04" w:rsidRPr="00E0326D" w:rsidRDefault="00E0326D" w:rsidP="00E0326D">
            <w:pPr>
              <w:pStyle w:val="ListParagraph"/>
              <w:numPr>
                <w:ilvl w:val="0"/>
                <w:numId w:val="29"/>
              </w:numPr>
              <w:ind w:left="209" w:hanging="209"/>
              <w:rPr>
                <w:b/>
                <w:szCs w:val="18"/>
              </w:rPr>
            </w:pPr>
            <w:r w:rsidRPr="00E0326D">
              <w:t>Members of the HH Coalition</w:t>
            </w:r>
          </w:p>
        </w:tc>
        <w:tc>
          <w:tcPr>
            <w:tcW w:w="934" w:type="pct"/>
          </w:tcPr>
          <w:p w14:paraId="2FF76259" w14:textId="77777777" w:rsidR="00087E04" w:rsidRPr="00E0326D" w:rsidRDefault="00E0326D" w:rsidP="00E0326D">
            <w:pPr>
              <w:pStyle w:val="ListParagraph"/>
              <w:numPr>
                <w:ilvl w:val="0"/>
                <w:numId w:val="28"/>
              </w:numPr>
              <w:ind w:left="115" w:hanging="115"/>
            </w:pPr>
            <w:r w:rsidRPr="00E0326D">
              <w:t>Shared decision making</w:t>
            </w:r>
          </w:p>
          <w:p w14:paraId="60ECDC67" w14:textId="61562FCA" w:rsidR="00E0326D" w:rsidRPr="00556672" w:rsidRDefault="00E0326D" w:rsidP="00E0326D">
            <w:pPr>
              <w:pStyle w:val="ListParagraph"/>
              <w:numPr>
                <w:ilvl w:val="0"/>
                <w:numId w:val="28"/>
              </w:numPr>
              <w:ind w:left="115" w:hanging="115"/>
              <w:rPr>
                <w:szCs w:val="18"/>
              </w:rPr>
            </w:pPr>
            <w:r w:rsidRPr="00E0326D">
              <w:t>Changes in policy and practices</w:t>
            </w:r>
          </w:p>
        </w:tc>
        <w:tc>
          <w:tcPr>
            <w:tcW w:w="1015" w:type="pct"/>
          </w:tcPr>
          <w:p w14:paraId="35B0F10A" w14:textId="77777777" w:rsidR="00087E04" w:rsidRPr="00E0326D" w:rsidRDefault="00E0326D" w:rsidP="00E0326D">
            <w:pPr>
              <w:pStyle w:val="ListParagraph"/>
              <w:numPr>
                <w:ilvl w:val="0"/>
                <w:numId w:val="28"/>
              </w:numPr>
              <w:ind w:left="115" w:hanging="115"/>
            </w:pPr>
            <w:r w:rsidRPr="00E0326D">
              <w:t>Expertise in social marketing</w:t>
            </w:r>
          </w:p>
          <w:p w14:paraId="79D054E0" w14:textId="36862A79" w:rsidR="00E0326D" w:rsidRPr="00675460" w:rsidRDefault="00E0326D" w:rsidP="00E0326D">
            <w:pPr>
              <w:pStyle w:val="ListParagraph"/>
              <w:numPr>
                <w:ilvl w:val="0"/>
                <w:numId w:val="28"/>
              </w:numPr>
              <w:ind w:left="115" w:hanging="115"/>
              <w:rPr>
                <w:sz w:val="18"/>
                <w:szCs w:val="18"/>
              </w:rPr>
            </w:pPr>
            <w:r w:rsidRPr="00E0326D">
              <w:t>Skills in stakeholder engagement</w:t>
            </w:r>
          </w:p>
        </w:tc>
      </w:tr>
      <w:tr w:rsidR="00FD5B18" w:rsidRPr="00E437BC" w14:paraId="67F63D7D" w14:textId="77777777" w:rsidTr="00393A7D">
        <w:trPr>
          <w:trHeight w:val="8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4F81BD" w:themeFill="accent1"/>
          </w:tcPr>
          <w:p w14:paraId="6651B76A" w14:textId="601BE50C" w:rsidR="00FD5B18" w:rsidRPr="00E437BC" w:rsidRDefault="00FD5B18" w:rsidP="00230273">
            <w:pPr>
              <w:rPr>
                <w:b/>
                <w:sz w:val="20"/>
                <w:szCs w:val="20"/>
              </w:rPr>
            </w:pPr>
            <w:r w:rsidRPr="00E437BC">
              <w:rPr>
                <w:b/>
                <w:color w:val="FFFFFF" w:themeColor="background1"/>
                <w:sz w:val="20"/>
                <w:szCs w:val="20"/>
              </w:rPr>
              <w:t>OBJECTIVE #</w:t>
            </w:r>
            <w:r w:rsidR="00673C00">
              <w:rPr>
                <w:b/>
                <w:color w:val="FFFFFF" w:themeColor="background1"/>
                <w:sz w:val="20"/>
                <w:szCs w:val="20"/>
              </w:rPr>
              <w:t>1.</w:t>
            </w:r>
            <w:r w:rsidR="00230273">
              <w:rPr>
                <w:b/>
                <w:color w:val="FFFFFF" w:themeColor="background1"/>
                <w:sz w:val="20"/>
                <w:szCs w:val="20"/>
              </w:rPr>
              <w:t>3</w:t>
            </w:r>
            <w:r w:rsidRPr="00E437BC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I</w:t>
            </w:r>
            <w:r w:rsidRPr="0041712F">
              <w:rPr>
                <w:b/>
                <w:color w:val="FFFFFF" w:themeColor="background1"/>
                <w:sz w:val="20"/>
                <w:szCs w:val="20"/>
              </w:rPr>
              <w:t>mprov</w:t>
            </w:r>
            <w:r>
              <w:rPr>
                <w:b/>
                <w:color w:val="FFFFFF" w:themeColor="background1"/>
                <w:sz w:val="20"/>
                <w:szCs w:val="20"/>
              </w:rPr>
              <w:t>e</w:t>
            </w:r>
            <w:r w:rsidRPr="0041712F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C3F67">
              <w:rPr>
                <w:b/>
                <w:color w:val="FFFFFF" w:themeColor="background1"/>
                <w:sz w:val="20"/>
                <w:szCs w:val="20"/>
              </w:rPr>
              <w:t>childhood lead screening and treatment services</w:t>
            </w:r>
            <w:r w:rsidRPr="0041712F">
              <w:rPr>
                <w:b/>
                <w:color w:val="FFFFFF" w:themeColor="background1"/>
                <w:sz w:val="20"/>
                <w:szCs w:val="20"/>
              </w:rPr>
              <w:t xml:space="preserve"> among children in high risk areas</w:t>
            </w:r>
          </w:p>
        </w:tc>
      </w:tr>
      <w:tr w:rsidR="00FD5B18" w14:paraId="1FC4297D" w14:textId="77777777" w:rsidTr="00393A7D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206890B" w14:textId="7426445E" w:rsidR="00FD5B18" w:rsidRDefault="00FD5B18" w:rsidP="00393A7D">
            <w:pPr>
              <w:rPr>
                <w:b/>
                <w:sz w:val="20"/>
                <w:szCs w:val="20"/>
              </w:rPr>
            </w:pPr>
            <w:r w:rsidRPr="00F549F9">
              <w:rPr>
                <w:b/>
                <w:sz w:val="20"/>
                <w:szCs w:val="20"/>
              </w:rPr>
              <w:t xml:space="preserve">Strategy </w:t>
            </w:r>
            <w:r>
              <w:rPr>
                <w:b/>
                <w:sz w:val="20"/>
                <w:szCs w:val="20"/>
              </w:rPr>
              <w:t>1</w:t>
            </w:r>
            <w:r w:rsidR="00673C00">
              <w:rPr>
                <w:b/>
                <w:sz w:val="20"/>
                <w:szCs w:val="20"/>
              </w:rPr>
              <w:t>.</w:t>
            </w:r>
            <w:r w:rsidR="00230273">
              <w:rPr>
                <w:b/>
                <w:sz w:val="20"/>
                <w:szCs w:val="20"/>
              </w:rPr>
              <w:t>3</w:t>
            </w:r>
            <w:r w:rsidR="00673C00">
              <w:rPr>
                <w:b/>
                <w:sz w:val="20"/>
                <w:szCs w:val="20"/>
              </w:rPr>
              <w:t>.1</w:t>
            </w:r>
            <w:r w:rsidR="00AC3F67">
              <w:rPr>
                <w:b/>
                <w:sz w:val="20"/>
                <w:szCs w:val="20"/>
              </w:rPr>
              <w:t xml:space="preserve">: </w:t>
            </w:r>
            <w:r w:rsidR="00BE7B59">
              <w:rPr>
                <w:b/>
                <w:sz w:val="20"/>
                <w:szCs w:val="20"/>
              </w:rPr>
              <w:t>I</w:t>
            </w:r>
            <w:r w:rsidR="00AC3F67">
              <w:rPr>
                <w:b/>
                <w:sz w:val="20"/>
                <w:szCs w:val="20"/>
              </w:rPr>
              <w:t>dentify children who have been exposed to lead</w:t>
            </w:r>
          </w:p>
        </w:tc>
      </w:tr>
      <w:tr w:rsidR="00393A7D" w14:paraId="353AA03B" w14:textId="77777777" w:rsidTr="00393A7D">
        <w:trPr>
          <w:trHeight w:val="80"/>
        </w:trPr>
        <w:tc>
          <w:tcPr>
            <w:tcW w:w="1219" w:type="pct"/>
            <w:gridSpan w:val="2"/>
            <w:shd w:val="clear" w:color="auto" w:fill="DBE5F1" w:themeFill="accent1" w:themeFillTint="33"/>
          </w:tcPr>
          <w:p w14:paraId="4378669E" w14:textId="77777777" w:rsidR="00FD5B18" w:rsidRDefault="00FD5B18" w:rsidP="00393A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315" w:type="pct"/>
            <w:gridSpan w:val="2"/>
            <w:shd w:val="clear" w:color="auto" w:fill="DBE5F1" w:themeFill="accent1" w:themeFillTint="33"/>
          </w:tcPr>
          <w:p w14:paraId="7D059CCD" w14:textId="77777777" w:rsidR="00FD5B18" w:rsidRDefault="00FD5B18" w:rsidP="00393A7D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Target Date</w:t>
            </w:r>
          </w:p>
        </w:tc>
        <w:tc>
          <w:tcPr>
            <w:tcW w:w="1016" w:type="pct"/>
            <w:shd w:val="clear" w:color="auto" w:fill="DBE5F1" w:themeFill="accent1" w:themeFillTint="33"/>
          </w:tcPr>
          <w:p w14:paraId="5B5D69C5" w14:textId="77777777" w:rsidR="00FD5B18" w:rsidRDefault="00FD5B18" w:rsidP="00393A7D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Resources Required</w:t>
            </w:r>
          </w:p>
        </w:tc>
        <w:tc>
          <w:tcPr>
            <w:tcW w:w="502" w:type="pct"/>
            <w:shd w:val="clear" w:color="auto" w:fill="DBE5F1" w:themeFill="accent1" w:themeFillTint="33"/>
          </w:tcPr>
          <w:p w14:paraId="29AF89CD" w14:textId="77777777" w:rsidR="00FD5B18" w:rsidRDefault="00FD5B18" w:rsidP="00393A7D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Lead Person/ Organization</w:t>
            </w:r>
          </w:p>
        </w:tc>
        <w:tc>
          <w:tcPr>
            <w:tcW w:w="934" w:type="pct"/>
            <w:shd w:val="clear" w:color="auto" w:fill="DBE5F1" w:themeFill="accent1" w:themeFillTint="33"/>
          </w:tcPr>
          <w:p w14:paraId="4E465224" w14:textId="77777777" w:rsidR="00FD5B18" w:rsidRDefault="00FD5B18" w:rsidP="00393A7D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Anticipated Product or Result</w:t>
            </w:r>
          </w:p>
        </w:tc>
        <w:tc>
          <w:tcPr>
            <w:tcW w:w="1015" w:type="pct"/>
            <w:shd w:val="clear" w:color="auto" w:fill="DBE5F1" w:themeFill="accent1" w:themeFillTint="33"/>
          </w:tcPr>
          <w:p w14:paraId="7ACA12A8" w14:textId="77777777" w:rsidR="00FD5B18" w:rsidRDefault="00FD5B18" w:rsidP="00393A7D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Existing Resources</w:t>
            </w:r>
          </w:p>
        </w:tc>
      </w:tr>
      <w:tr w:rsidR="00393A7D" w14:paraId="1E66B55E" w14:textId="77777777" w:rsidTr="00393A7D">
        <w:trPr>
          <w:trHeight w:val="80"/>
        </w:trPr>
        <w:tc>
          <w:tcPr>
            <w:tcW w:w="1219" w:type="pct"/>
            <w:gridSpan w:val="2"/>
            <w:shd w:val="clear" w:color="auto" w:fill="FFFFFF" w:themeFill="background1"/>
          </w:tcPr>
          <w:p w14:paraId="0168FE07" w14:textId="77777777" w:rsidR="00FD5B18" w:rsidRDefault="00673C00" w:rsidP="00230273">
            <w:pPr>
              <w:rPr>
                <w:sz w:val="20"/>
                <w:szCs w:val="20"/>
              </w:rPr>
            </w:pPr>
            <w:r w:rsidRPr="00673C00">
              <w:rPr>
                <w:sz w:val="20"/>
                <w:szCs w:val="20"/>
              </w:rPr>
              <w:t>1.</w:t>
            </w:r>
            <w:r w:rsidR="00230273">
              <w:rPr>
                <w:sz w:val="20"/>
                <w:szCs w:val="20"/>
              </w:rPr>
              <w:t>3</w:t>
            </w:r>
            <w:r w:rsidRPr="00673C00">
              <w:rPr>
                <w:sz w:val="20"/>
                <w:szCs w:val="20"/>
              </w:rPr>
              <w:t>.1.1</w:t>
            </w:r>
            <w:r>
              <w:rPr>
                <w:sz w:val="20"/>
                <w:szCs w:val="20"/>
              </w:rPr>
              <w:t xml:space="preserve"> Co-locate blood lead testing in </w:t>
            </w:r>
            <w:r w:rsidR="00FF3D85">
              <w:rPr>
                <w:sz w:val="20"/>
                <w:szCs w:val="20"/>
              </w:rPr>
              <w:t>place-based, community settings</w:t>
            </w:r>
          </w:p>
          <w:p w14:paraId="7A3614A9" w14:textId="33E5FCF4" w:rsidR="00E0326D" w:rsidRPr="00673C00" w:rsidRDefault="00E0326D" w:rsidP="00230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Schools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14:paraId="07C3955A" w14:textId="65C2E8C7" w:rsidR="00FD5B18" w:rsidRPr="00E0326D" w:rsidRDefault="00E0326D" w:rsidP="00393A7D">
            <w:pPr>
              <w:rPr>
                <w:sz w:val="20"/>
                <w:szCs w:val="20"/>
              </w:rPr>
            </w:pPr>
            <w:r w:rsidRPr="00E0326D">
              <w:rPr>
                <w:sz w:val="20"/>
                <w:szCs w:val="20"/>
              </w:rPr>
              <w:t>August 2019</w:t>
            </w:r>
          </w:p>
        </w:tc>
        <w:tc>
          <w:tcPr>
            <w:tcW w:w="1016" w:type="pct"/>
            <w:shd w:val="clear" w:color="auto" w:fill="FFFFFF" w:themeFill="background1"/>
          </w:tcPr>
          <w:p w14:paraId="48E50064" w14:textId="77777777" w:rsidR="00FD5B18" w:rsidRPr="00FF3D85" w:rsidRDefault="00FF3D85" w:rsidP="00FF3D85">
            <w:pPr>
              <w:pStyle w:val="ListParagraph"/>
              <w:numPr>
                <w:ilvl w:val="0"/>
                <w:numId w:val="27"/>
              </w:numPr>
              <w:ind w:left="138" w:hanging="138"/>
            </w:pPr>
            <w:r w:rsidRPr="00FF3D85">
              <w:t>MOUs</w:t>
            </w:r>
          </w:p>
          <w:p w14:paraId="6339BBDC" w14:textId="77777777" w:rsidR="00FF3D85" w:rsidRPr="00FF3D85" w:rsidRDefault="00FF3D85" w:rsidP="00FF3D85">
            <w:pPr>
              <w:pStyle w:val="ListParagraph"/>
              <w:numPr>
                <w:ilvl w:val="0"/>
                <w:numId w:val="27"/>
              </w:numPr>
              <w:ind w:left="138" w:hanging="138"/>
            </w:pPr>
            <w:r w:rsidRPr="00FF3D85">
              <w:t>SOPs</w:t>
            </w:r>
          </w:p>
          <w:p w14:paraId="75455E35" w14:textId="70396ACB" w:rsidR="00E0326D" w:rsidRPr="00E0326D" w:rsidRDefault="00FF3D85" w:rsidP="00E0326D">
            <w:pPr>
              <w:pStyle w:val="ListParagraph"/>
              <w:numPr>
                <w:ilvl w:val="0"/>
                <w:numId w:val="27"/>
              </w:numPr>
              <w:ind w:left="138" w:hanging="138"/>
              <w:rPr>
                <w:b/>
              </w:rPr>
            </w:pPr>
            <w:r w:rsidRPr="00FF3D85">
              <w:t>Testing space, equipment, paperwork, staff</w:t>
            </w:r>
          </w:p>
        </w:tc>
        <w:tc>
          <w:tcPr>
            <w:tcW w:w="502" w:type="pct"/>
            <w:shd w:val="clear" w:color="auto" w:fill="FFFFFF" w:themeFill="background1"/>
          </w:tcPr>
          <w:p w14:paraId="7F3E7961" w14:textId="77777777" w:rsidR="00FF3D85" w:rsidRPr="00FF3D85" w:rsidRDefault="00FF3D85" w:rsidP="00FF3D85">
            <w:pPr>
              <w:pStyle w:val="ListParagraph"/>
              <w:numPr>
                <w:ilvl w:val="0"/>
                <w:numId w:val="27"/>
              </w:numPr>
              <w:ind w:left="138" w:hanging="138"/>
            </w:pPr>
            <w:r w:rsidRPr="00FF3D85">
              <w:t xml:space="preserve">Nurse case manager, phlebotomist </w:t>
            </w:r>
          </w:p>
          <w:p w14:paraId="013C0028" w14:textId="1BF36AF7" w:rsidR="00FF3D85" w:rsidRPr="00FF3D85" w:rsidRDefault="00FF3D85" w:rsidP="00FF3D85">
            <w:pPr>
              <w:pStyle w:val="ListParagraph"/>
              <w:numPr>
                <w:ilvl w:val="0"/>
                <w:numId w:val="27"/>
              </w:numPr>
              <w:ind w:left="138" w:hanging="138"/>
              <w:rPr>
                <w:b/>
              </w:rPr>
            </w:pPr>
            <w:r w:rsidRPr="00FF3D85">
              <w:t>School district, schools</w:t>
            </w:r>
          </w:p>
        </w:tc>
        <w:tc>
          <w:tcPr>
            <w:tcW w:w="934" w:type="pct"/>
            <w:shd w:val="clear" w:color="auto" w:fill="FFFFFF" w:themeFill="background1"/>
          </w:tcPr>
          <w:p w14:paraId="033DC998" w14:textId="77777777" w:rsidR="00FD5B18" w:rsidRDefault="00E0326D" w:rsidP="00E0326D">
            <w:pPr>
              <w:pStyle w:val="ListParagraph"/>
              <w:numPr>
                <w:ilvl w:val="0"/>
                <w:numId w:val="27"/>
              </w:numPr>
              <w:ind w:left="177" w:hanging="177"/>
            </w:pPr>
            <w:r w:rsidRPr="00E0326D">
              <w:t xml:space="preserve">Increased number of children tested for lead </w:t>
            </w:r>
          </w:p>
          <w:p w14:paraId="75DEBD65" w14:textId="45A92C5D" w:rsidR="00E0326D" w:rsidRPr="00E0326D" w:rsidRDefault="00E0326D" w:rsidP="00E0326D">
            <w:pPr>
              <w:pStyle w:val="ListParagraph"/>
              <w:numPr>
                <w:ilvl w:val="0"/>
                <w:numId w:val="27"/>
              </w:numPr>
              <w:ind w:left="177" w:hanging="177"/>
            </w:pPr>
            <w:r>
              <w:t>Earlier identification of EBLLs</w:t>
            </w:r>
          </w:p>
        </w:tc>
        <w:tc>
          <w:tcPr>
            <w:tcW w:w="1015" w:type="pct"/>
            <w:shd w:val="clear" w:color="auto" w:fill="FFFFFF" w:themeFill="background1"/>
          </w:tcPr>
          <w:p w14:paraId="4DD6C3C2" w14:textId="01C325E4" w:rsidR="00E0326D" w:rsidRDefault="00E0326D" w:rsidP="00E0326D">
            <w:pPr>
              <w:pStyle w:val="ListParagraph"/>
              <w:numPr>
                <w:ilvl w:val="0"/>
                <w:numId w:val="27"/>
              </w:numPr>
              <w:ind w:left="177" w:hanging="177"/>
            </w:pPr>
            <w:r>
              <w:t>Staff, staff expertise</w:t>
            </w:r>
          </w:p>
          <w:p w14:paraId="36915047" w14:textId="5D1FA623" w:rsidR="00E0326D" w:rsidRDefault="00E0326D" w:rsidP="00E0326D">
            <w:pPr>
              <w:pStyle w:val="ListParagraph"/>
              <w:numPr>
                <w:ilvl w:val="0"/>
                <w:numId w:val="27"/>
              </w:numPr>
              <w:ind w:left="177" w:hanging="177"/>
            </w:pPr>
            <w:r>
              <w:t>Relationships</w:t>
            </w:r>
          </w:p>
          <w:p w14:paraId="403DDEB3" w14:textId="22357F5B" w:rsidR="00E0326D" w:rsidRDefault="00E0326D" w:rsidP="00E0326D">
            <w:pPr>
              <w:pStyle w:val="ListParagraph"/>
              <w:numPr>
                <w:ilvl w:val="0"/>
                <w:numId w:val="27"/>
              </w:numPr>
              <w:ind w:left="177" w:hanging="177"/>
            </w:pPr>
            <w:r>
              <w:t>SOPs</w:t>
            </w:r>
          </w:p>
          <w:p w14:paraId="7D14B4BD" w14:textId="77777777" w:rsidR="00FD5B18" w:rsidRDefault="00FD5B18" w:rsidP="00393A7D">
            <w:pPr>
              <w:rPr>
                <w:b/>
                <w:sz w:val="20"/>
                <w:szCs w:val="20"/>
              </w:rPr>
            </w:pPr>
          </w:p>
        </w:tc>
      </w:tr>
      <w:tr w:rsidR="00393A7D" w14:paraId="5E31B678" w14:textId="77777777" w:rsidTr="00393A7D">
        <w:trPr>
          <w:trHeight w:val="80"/>
        </w:trPr>
        <w:tc>
          <w:tcPr>
            <w:tcW w:w="1219" w:type="pct"/>
            <w:gridSpan w:val="2"/>
            <w:shd w:val="clear" w:color="auto" w:fill="FFFFFF" w:themeFill="background1"/>
          </w:tcPr>
          <w:p w14:paraId="75722D8D" w14:textId="77777777" w:rsidR="00393A7D" w:rsidRDefault="00393A7D" w:rsidP="00393A7D">
            <w:pPr>
              <w:rPr>
                <w:sz w:val="20"/>
                <w:szCs w:val="20"/>
              </w:rPr>
            </w:pPr>
            <w:r w:rsidRPr="00C810A9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C810A9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2 Co-locate blood lead testing in place-based, community settings</w:t>
            </w:r>
          </w:p>
          <w:p w14:paraId="5D29E724" w14:textId="05C9D1F4" w:rsidR="00393A7D" w:rsidRPr="00673C00" w:rsidRDefault="00393A7D" w:rsidP="0039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recreation centers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14:paraId="2B954139" w14:textId="2A884307" w:rsidR="00393A7D" w:rsidRPr="00393A7D" w:rsidRDefault="00393A7D" w:rsidP="00393A7D">
            <w:pPr>
              <w:rPr>
                <w:sz w:val="20"/>
                <w:szCs w:val="20"/>
              </w:rPr>
            </w:pPr>
            <w:r w:rsidRPr="00393A7D">
              <w:rPr>
                <w:color w:val="FF0000"/>
                <w:sz w:val="20"/>
                <w:szCs w:val="20"/>
              </w:rPr>
              <w:t>TBD with partners</w:t>
            </w:r>
          </w:p>
        </w:tc>
        <w:tc>
          <w:tcPr>
            <w:tcW w:w="1016" w:type="pct"/>
            <w:shd w:val="clear" w:color="auto" w:fill="FFFFFF" w:themeFill="background1"/>
          </w:tcPr>
          <w:p w14:paraId="4CBA7C39" w14:textId="77777777" w:rsidR="00393A7D" w:rsidRPr="00FF3D85" w:rsidRDefault="00393A7D" w:rsidP="00393A7D">
            <w:pPr>
              <w:pStyle w:val="ListParagraph"/>
              <w:numPr>
                <w:ilvl w:val="0"/>
                <w:numId w:val="27"/>
              </w:numPr>
              <w:ind w:left="138" w:hanging="138"/>
            </w:pPr>
            <w:r w:rsidRPr="00FF3D85">
              <w:t>MOUs</w:t>
            </w:r>
          </w:p>
          <w:p w14:paraId="49F59C6D" w14:textId="77777777" w:rsidR="00393A7D" w:rsidRDefault="00393A7D" w:rsidP="00393A7D">
            <w:pPr>
              <w:pStyle w:val="ListParagraph"/>
              <w:numPr>
                <w:ilvl w:val="0"/>
                <w:numId w:val="27"/>
              </w:numPr>
              <w:ind w:left="138" w:hanging="138"/>
            </w:pPr>
            <w:r w:rsidRPr="00FF3D85">
              <w:t>SOPs</w:t>
            </w:r>
          </w:p>
          <w:p w14:paraId="17F3E5D3" w14:textId="6E7EE806" w:rsidR="00393A7D" w:rsidRPr="00393A7D" w:rsidRDefault="00393A7D" w:rsidP="00393A7D">
            <w:pPr>
              <w:pStyle w:val="ListParagraph"/>
              <w:numPr>
                <w:ilvl w:val="0"/>
                <w:numId w:val="27"/>
              </w:numPr>
              <w:ind w:left="138" w:hanging="138"/>
            </w:pPr>
            <w:r w:rsidRPr="00393A7D">
              <w:t>Testing space, equipment, paperwork, staff</w:t>
            </w:r>
          </w:p>
        </w:tc>
        <w:tc>
          <w:tcPr>
            <w:tcW w:w="502" w:type="pct"/>
            <w:shd w:val="clear" w:color="auto" w:fill="FFFFFF" w:themeFill="background1"/>
          </w:tcPr>
          <w:p w14:paraId="02C49963" w14:textId="0B25BE91" w:rsidR="00393A7D" w:rsidRPr="00393A7D" w:rsidRDefault="00393A7D" w:rsidP="00393A7D">
            <w:pPr>
              <w:pStyle w:val="ListParagraph"/>
              <w:numPr>
                <w:ilvl w:val="0"/>
                <w:numId w:val="27"/>
              </w:numPr>
              <w:ind w:left="138" w:hanging="138"/>
            </w:pPr>
            <w:r w:rsidRPr="00FF3D85">
              <w:t xml:space="preserve">Nurse case manager, phlebotomist </w:t>
            </w:r>
          </w:p>
        </w:tc>
        <w:tc>
          <w:tcPr>
            <w:tcW w:w="934" w:type="pct"/>
            <w:shd w:val="clear" w:color="auto" w:fill="FFFFFF" w:themeFill="background1"/>
          </w:tcPr>
          <w:p w14:paraId="243E10AF" w14:textId="77777777" w:rsidR="00393A7D" w:rsidRDefault="00393A7D" w:rsidP="00393A7D">
            <w:pPr>
              <w:pStyle w:val="ListParagraph"/>
              <w:numPr>
                <w:ilvl w:val="0"/>
                <w:numId w:val="27"/>
              </w:numPr>
              <w:ind w:left="177" w:hanging="177"/>
            </w:pPr>
            <w:r w:rsidRPr="00E0326D">
              <w:t>Increased num</w:t>
            </w:r>
            <w:r>
              <w:t>ber of children tested for lead</w:t>
            </w:r>
          </w:p>
          <w:p w14:paraId="4B3D1440" w14:textId="2E984FE7" w:rsidR="00393A7D" w:rsidRPr="00393A7D" w:rsidRDefault="00393A7D" w:rsidP="00393A7D">
            <w:pPr>
              <w:pStyle w:val="ListParagraph"/>
              <w:numPr>
                <w:ilvl w:val="0"/>
                <w:numId w:val="27"/>
              </w:numPr>
              <w:ind w:left="177" w:hanging="177"/>
            </w:pPr>
            <w:r>
              <w:t>Earlier identification of EBLLs</w:t>
            </w:r>
          </w:p>
        </w:tc>
        <w:tc>
          <w:tcPr>
            <w:tcW w:w="1015" w:type="pct"/>
            <w:shd w:val="clear" w:color="auto" w:fill="FFFFFF" w:themeFill="background1"/>
          </w:tcPr>
          <w:p w14:paraId="1B04A7A6" w14:textId="77777777" w:rsidR="00393A7D" w:rsidRDefault="00393A7D" w:rsidP="00393A7D">
            <w:pPr>
              <w:pStyle w:val="ListParagraph"/>
              <w:numPr>
                <w:ilvl w:val="0"/>
                <w:numId w:val="27"/>
              </w:numPr>
              <w:ind w:left="177" w:hanging="177"/>
            </w:pPr>
            <w:r>
              <w:t>Staff, staff expertise</w:t>
            </w:r>
          </w:p>
          <w:p w14:paraId="1CA04657" w14:textId="77777777" w:rsidR="00393A7D" w:rsidRDefault="00393A7D" w:rsidP="00393A7D">
            <w:pPr>
              <w:pStyle w:val="ListParagraph"/>
              <w:numPr>
                <w:ilvl w:val="0"/>
                <w:numId w:val="27"/>
              </w:numPr>
              <w:ind w:left="177" w:hanging="177"/>
            </w:pPr>
            <w:r>
              <w:t>Relationships</w:t>
            </w:r>
          </w:p>
          <w:p w14:paraId="4BB7474B" w14:textId="77777777" w:rsidR="00393A7D" w:rsidRDefault="00393A7D" w:rsidP="00393A7D">
            <w:pPr>
              <w:pStyle w:val="ListParagraph"/>
              <w:numPr>
                <w:ilvl w:val="0"/>
                <w:numId w:val="27"/>
              </w:numPr>
              <w:ind w:left="177" w:hanging="177"/>
            </w:pPr>
            <w:r>
              <w:t>SOPs</w:t>
            </w:r>
          </w:p>
          <w:p w14:paraId="013EB851" w14:textId="77777777" w:rsidR="00393A7D" w:rsidRDefault="00393A7D" w:rsidP="00393A7D">
            <w:pPr>
              <w:rPr>
                <w:b/>
                <w:sz w:val="20"/>
                <w:szCs w:val="20"/>
              </w:rPr>
            </w:pPr>
          </w:p>
        </w:tc>
      </w:tr>
      <w:tr w:rsidR="00393A7D" w14:paraId="7808D061" w14:textId="77777777" w:rsidTr="00393A7D">
        <w:trPr>
          <w:trHeight w:val="80"/>
        </w:trPr>
        <w:tc>
          <w:tcPr>
            <w:tcW w:w="1219" w:type="pct"/>
            <w:gridSpan w:val="2"/>
            <w:shd w:val="clear" w:color="auto" w:fill="FFFFFF" w:themeFill="background1"/>
          </w:tcPr>
          <w:p w14:paraId="5962CC49" w14:textId="7C12D327" w:rsidR="00393A7D" w:rsidRDefault="00393A7D" w:rsidP="00393A7D">
            <w:pPr>
              <w:rPr>
                <w:sz w:val="20"/>
                <w:szCs w:val="20"/>
              </w:rPr>
            </w:pPr>
            <w:r w:rsidRPr="00C810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C810A9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3 Co-locate blood lead testing in place-based, community settings</w:t>
            </w:r>
          </w:p>
          <w:p w14:paraId="0440054E" w14:textId="44F3C2C3" w:rsidR="00393A7D" w:rsidRPr="00673C00" w:rsidRDefault="00393A7D" w:rsidP="0039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faith-based facilities 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14:paraId="271841C7" w14:textId="54FC7F94" w:rsidR="00393A7D" w:rsidRDefault="00393A7D" w:rsidP="00393A7D">
            <w:pPr>
              <w:rPr>
                <w:b/>
                <w:sz w:val="20"/>
                <w:szCs w:val="20"/>
              </w:rPr>
            </w:pPr>
            <w:r w:rsidRPr="00393A7D">
              <w:rPr>
                <w:color w:val="FF0000"/>
                <w:sz w:val="20"/>
                <w:szCs w:val="20"/>
              </w:rPr>
              <w:t>TBD with partners</w:t>
            </w:r>
          </w:p>
        </w:tc>
        <w:tc>
          <w:tcPr>
            <w:tcW w:w="1016" w:type="pct"/>
            <w:shd w:val="clear" w:color="auto" w:fill="FFFFFF" w:themeFill="background1"/>
          </w:tcPr>
          <w:p w14:paraId="5CCF8FA7" w14:textId="77777777" w:rsidR="00393A7D" w:rsidRPr="00FF3D85" w:rsidRDefault="00393A7D" w:rsidP="00393A7D">
            <w:pPr>
              <w:pStyle w:val="ListParagraph"/>
              <w:numPr>
                <w:ilvl w:val="0"/>
                <w:numId w:val="27"/>
              </w:numPr>
              <w:ind w:left="138" w:hanging="138"/>
            </w:pPr>
            <w:r w:rsidRPr="00FF3D85">
              <w:t>MOUs</w:t>
            </w:r>
          </w:p>
          <w:p w14:paraId="3B942CE3" w14:textId="77777777" w:rsidR="00393A7D" w:rsidRDefault="00393A7D" w:rsidP="00393A7D">
            <w:pPr>
              <w:pStyle w:val="ListParagraph"/>
              <w:numPr>
                <w:ilvl w:val="0"/>
                <w:numId w:val="27"/>
              </w:numPr>
              <w:ind w:left="138" w:hanging="138"/>
            </w:pPr>
            <w:r w:rsidRPr="00FF3D85">
              <w:t>SOPs</w:t>
            </w:r>
          </w:p>
          <w:p w14:paraId="68A02ADC" w14:textId="3E8AD788" w:rsidR="00393A7D" w:rsidRPr="00393A7D" w:rsidRDefault="00393A7D" w:rsidP="00393A7D">
            <w:pPr>
              <w:pStyle w:val="ListParagraph"/>
              <w:numPr>
                <w:ilvl w:val="0"/>
                <w:numId w:val="27"/>
              </w:numPr>
              <w:ind w:left="138" w:hanging="138"/>
            </w:pPr>
            <w:r w:rsidRPr="00393A7D">
              <w:t>Testing space, equipment, paperwork, staff</w:t>
            </w:r>
          </w:p>
        </w:tc>
        <w:tc>
          <w:tcPr>
            <w:tcW w:w="502" w:type="pct"/>
            <w:shd w:val="clear" w:color="auto" w:fill="FFFFFF" w:themeFill="background1"/>
          </w:tcPr>
          <w:p w14:paraId="63992345" w14:textId="7703946E" w:rsidR="00393A7D" w:rsidRPr="00393A7D" w:rsidRDefault="00393A7D" w:rsidP="00393A7D">
            <w:pPr>
              <w:pStyle w:val="ListParagraph"/>
              <w:numPr>
                <w:ilvl w:val="0"/>
                <w:numId w:val="27"/>
              </w:numPr>
              <w:ind w:left="138" w:hanging="138"/>
            </w:pPr>
            <w:r w:rsidRPr="00FF3D85">
              <w:t xml:space="preserve">Nurse case manager, phlebotomist </w:t>
            </w:r>
          </w:p>
        </w:tc>
        <w:tc>
          <w:tcPr>
            <w:tcW w:w="934" w:type="pct"/>
            <w:shd w:val="clear" w:color="auto" w:fill="FFFFFF" w:themeFill="background1"/>
          </w:tcPr>
          <w:p w14:paraId="206E29A7" w14:textId="77777777" w:rsidR="00393A7D" w:rsidRDefault="00393A7D" w:rsidP="00393A7D">
            <w:pPr>
              <w:pStyle w:val="ListParagraph"/>
              <w:numPr>
                <w:ilvl w:val="0"/>
                <w:numId w:val="27"/>
              </w:numPr>
              <w:ind w:left="177" w:hanging="177"/>
            </w:pPr>
            <w:r w:rsidRPr="00E0326D">
              <w:t>Increased num</w:t>
            </w:r>
            <w:r>
              <w:t>ber of children tested for lead</w:t>
            </w:r>
          </w:p>
          <w:p w14:paraId="04EAF6BF" w14:textId="3D40A8F6" w:rsidR="00393A7D" w:rsidRPr="00393A7D" w:rsidRDefault="00393A7D" w:rsidP="00393A7D">
            <w:pPr>
              <w:pStyle w:val="ListParagraph"/>
              <w:numPr>
                <w:ilvl w:val="0"/>
                <w:numId w:val="27"/>
              </w:numPr>
              <w:ind w:left="177" w:hanging="177"/>
            </w:pPr>
            <w:r>
              <w:t>Earlier identification of EBLLs</w:t>
            </w:r>
          </w:p>
        </w:tc>
        <w:tc>
          <w:tcPr>
            <w:tcW w:w="1015" w:type="pct"/>
            <w:shd w:val="clear" w:color="auto" w:fill="FFFFFF" w:themeFill="background1"/>
          </w:tcPr>
          <w:p w14:paraId="04E0D917" w14:textId="77777777" w:rsidR="00393A7D" w:rsidRDefault="00393A7D" w:rsidP="00393A7D">
            <w:pPr>
              <w:pStyle w:val="ListParagraph"/>
              <w:numPr>
                <w:ilvl w:val="0"/>
                <w:numId w:val="27"/>
              </w:numPr>
              <w:ind w:left="177" w:hanging="177"/>
            </w:pPr>
            <w:r>
              <w:t>Staff, staff expertise</w:t>
            </w:r>
          </w:p>
          <w:p w14:paraId="40F50745" w14:textId="77777777" w:rsidR="00393A7D" w:rsidRDefault="00393A7D" w:rsidP="00393A7D">
            <w:pPr>
              <w:pStyle w:val="ListParagraph"/>
              <w:numPr>
                <w:ilvl w:val="0"/>
                <w:numId w:val="27"/>
              </w:numPr>
              <w:ind w:left="177" w:hanging="177"/>
            </w:pPr>
            <w:r>
              <w:t>Relationships</w:t>
            </w:r>
          </w:p>
          <w:p w14:paraId="1324B996" w14:textId="77777777" w:rsidR="00393A7D" w:rsidRDefault="00393A7D" w:rsidP="00393A7D">
            <w:pPr>
              <w:pStyle w:val="ListParagraph"/>
              <w:numPr>
                <w:ilvl w:val="0"/>
                <w:numId w:val="27"/>
              </w:numPr>
              <w:ind w:left="177" w:hanging="177"/>
            </w:pPr>
            <w:r>
              <w:t>SOPs</w:t>
            </w:r>
          </w:p>
          <w:p w14:paraId="4508A759" w14:textId="77777777" w:rsidR="00393A7D" w:rsidRDefault="00393A7D" w:rsidP="00393A7D">
            <w:pPr>
              <w:rPr>
                <w:b/>
                <w:sz w:val="20"/>
                <w:szCs w:val="20"/>
              </w:rPr>
            </w:pPr>
          </w:p>
        </w:tc>
      </w:tr>
      <w:tr w:rsidR="00AC3F67" w14:paraId="47AFC977" w14:textId="77777777" w:rsidTr="00393A7D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D3C91BC" w14:textId="11F5E31C" w:rsidR="00AC3F67" w:rsidRDefault="00AC3F67" w:rsidP="00393A7D">
            <w:pPr>
              <w:rPr>
                <w:b/>
                <w:sz w:val="20"/>
                <w:szCs w:val="20"/>
              </w:rPr>
            </w:pPr>
            <w:r w:rsidRPr="00F549F9">
              <w:rPr>
                <w:b/>
                <w:sz w:val="20"/>
                <w:szCs w:val="20"/>
              </w:rPr>
              <w:t xml:space="preserve">Strategy </w:t>
            </w:r>
            <w:r>
              <w:rPr>
                <w:b/>
                <w:sz w:val="20"/>
                <w:szCs w:val="20"/>
              </w:rPr>
              <w:t>1.</w:t>
            </w:r>
            <w:r w:rsidR="0023027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.2: Refer children for proper follow-up treatment </w:t>
            </w:r>
          </w:p>
        </w:tc>
      </w:tr>
      <w:tr w:rsidR="00393A7D" w14:paraId="7B75B783" w14:textId="77777777" w:rsidTr="00393A7D">
        <w:trPr>
          <w:trHeight w:val="80"/>
        </w:trPr>
        <w:tc>
          <w:tcPr>
            <w:tcW w:w="1219" w:type="pct"/>
            <w:gridSpan w:val="2"/>
            <w:shd w:val="clear" w:color="auto" w:fill="DBE5F1" w:themeFill="accent1" w:themeFillTint="33"/>
          </w:tcPr>
          <w:p w14:paraId="3DD0B0EC" w14:textId="77777777" w:rsidR="00AC3F67" w:rsidRDefault="00AC3F67" w:rsidP="00393A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315" w:type="pct"/>
            <w:gridSpan w:val="2"/>
            <w:shd w:val="clear" w:color="auto" w:fill="DBE5F1" w:themeFill="accent1" w:themeFillTint="33"/>
          </w:tcPr>
          <w:p w14:paraId="0A202DA5" w14:textId="77777777" w:rsidR="00AC3F67" w:rsidRDefault="00AC3F67" w:rsidP="00393A7D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Target Date</w:t>
            </w:r>
          </w:p>
        </w:tc>
        <w:tc>
          <w:tcPr>
            <w:tcW w:w="1016" w:type="pct"/>
            <w:shd w:val="clear" w:color="auto" w:fill="DBE5F1" w:themeFill="accent1" w:themeFillTint="33"/>
          </w:tcPr>
          <w:p w14:paraId="0F83D99A" w14:textId="77777777" w:rsidR="00AC3F67" w:rsidRDefault="00AC3F67" w:rsidP="00393A7D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Resources Required</w:t>
            </w:r>
          </w:p>
        </w:tc>
        <w:tc>
          <w:tcPr>
            <w:tcW w:w="502" w:type="pct"/>
            <w:shd w:val="clear" w:color="auto" w:fill="DBE5F1" w:themeFill="accent1" w:themeFillTint="33"/>
          </w:tcPr>
          <w:p w14:paraId="503FA76F" w14:textId="77777777" w:rsidR="00AC3F67" w:rsidRDefault="00AC3F67" w:rsidP="00393A7D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Lead Person/ Organization</w:t>
            </w:r>
          </w:p>
        </w:tc>
        <w:tc>
          <w:tcPr>
            <w:tcW w:w="934" w:type="pct"/>
            <w:shd w:val="clear" w:color="auto" w:fill="DBE5F1" w:themeFill="accent1" w:themeFillTint="33"/>
          </w:tcPr>
          <w:p w14:paraId="350739E5" w14:textId="77777777" w:rsidR="00AC3F67" w:rsidRDefault="00AC3F67" w:rsidP="00393A7D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Anticipated Product or Result</w:t>
            </w:r>
          </w:p>
        </w:tc>
        <w:tc>
          <w:tcPr>
            <w:tcW w:w="1015" w:type="pct"/>
            <w:shd w:val="clear" w:color="auto" w:fill="DBE5F1" w:themeFill="accent1" w:themeFillTint="33"/>
          </w:tcPr>
          <w:p w14:paraId="7144E798" w14:textId="77777777" w:rsidR="00AC3F67" w:rsidRDefault="00AC3F67" w:rsidP="00393A7D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Existing Resources</w:t>
            </w:r>
          </w:p>
        </w:tc>
      </w:tr>
      <w:tr w:rsidR="00393A7D" w14:paraId="061D27DC" w14:textId="77777777" w:rsidTr="00393A7D">
        <w:trPr>
          <w:trHeight w:val="80"/>
        </w:trPr>
        <w:tc>
          <w:tcPr>
            <w:tcW w:w="1219" w:type="pct"/>
            <w:gridSpan w:val="2"/>
            <w:shd w:val="clear" w:color="auto" w:fill="FFFFFF" w:themeFill="background1"/>
          </w:tcPr>
          <w:p w14:paraId="22017BC6" w14:textId="25DECB6D" w:rsidR="00AC3F67" w:rsidRPr="00C810A9" w:rsidRDefault="00AC3F67" w:rsidP="00E0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302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.2.1</w:t>
            </w:r>
            <w:r w:rsidR="00E0326D">
              <w:rPr>
                <w:sz w:val="20"/>
                <w:szCs w:val="20"/>
              </w:rPr>
              <w:t xml:space="preserve"> Enroll children with &lt;20 µg/dL in case management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14:paraId="2DF61D2B" w14:textId="0775D83F" w:rsidR="00AC3F67" w:rsidRPr="006F40F7" w:rsidRDefault="006F40F7" w:rsidP="00673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F40F7">
              <w:rPr>
                <w:sz w:val="20"/>
                <w:szCs w:val="20"/>
              </w:rPr>
              <w:t>ngoing</w:t>
            </w:r>
          </w:p>
        </w:tc>
        <w:tc>
          <w:tcPr>
            <w:tcW w:w="1016" w:type="pct"/>
            <w:shd w:val="clear" w:color="auto" w:fill="FFFFFF" w:themeFill="background1"/>
          </w:tcPr>
          <w:p w14:paraId="55C9C3FA" w14:textId="035C05E2" w:rsidR="006F40F7" w:rsidRPr="00393A7D" w:rsidRDefault="006F40F7" w:rsidP="00393A7D">
            <w:pPr>
              <w:pStyle w:val="ListParagraph"/>
              <w:numPr>
                <w:ilvl w:val="0"/>
                <w:numId w:val="27"/>
              </w:numPr>
              <w:ind w:left="138" w:hanging="138"/>
            </w:pPr>
            <w:r w:rsidRPr="00393A7D">
              <w:t>SOPS</w:t>
            </w:r>
          </w:p>
        </w:tc>
        <w:tc>
          <w:tcPr>
            <w:tcW w:w="502" w:type="pct"/>
            <w:shd w:val="clear" w:color="auto" w:fill="FFFFFF" w:themeFill="background1"/>
          </w:tcPr>
          <w:p w14:paraId="387020FE" w14:textId="42C5FD7D" w:rsidR="00AC3F67" w:rsidRDefault="006F40F7" w:rsidP="006F40F7">
            <w:pPr>
              <w:pStyle w:val="ListParagraph"/>
              <w:numPr>
                <w:ilvl w:val="0"/>
                <w:numId w:val="32"/>
              </w:numPr>
              <w:ind w:left="119" w:hanging="119"/>
              <w:rPr>
                <w:b/>
              </w:rPr>
            </w:pPr>
            <w:r w:rsidRPr="00FF3D85">
              <w:t>Nurse case manager</w:t>
            </w:r>
          </w:p>
        </w:tc>
        <w:tc>
          <w:tcPr>
            <w:tcW w:w="934" w:type="pct"/>
            <w:shd w:val="clear" w:color="auto" w:fill="FFFFFF" w:themeFill="background1"/>
          </w:tcPr>
          <w:p w14:paraId="40AE7B94" w14:textId="46D8226F" w:rsidR="00AC3F67" w:rsidRPr="006F40F7" w:rsidRDefault="006F40F7" w:rsidP="006F40F7">
            <w:pPr>
              <w:pStyle w:val="ListParagraph"/>
              <w:numPr>
                <w:ilvl w:val="0"/>
                <w:numId w:val="31"/>
              </w:numPr>
              <w:ind w:left="173" w:hanging="173"/>
            </w:pPr>
            <w:r w:rsidRPr="006F40F7">
              <w:t>Improved health outcomes</w:t>
            </w:r>
          </w:p>
        </w:tc>
        <w:tc>
          <w:tcPr>
            <w:tcW w:w="1015" w:type="pct"/>
            <w:shd w:val="clear" w:color="auto" w:fill="FFFFFF" w:themeFill="background1"/>
          </w:tcPr>
          <w:p w14:paraId="00C7A54D" w14:textId="7C5A4E32" w:rsidR="00AC3F67" w:rsidRPr="00393A7D" w:rsidRDefault="00393A7D" w:rsidP="00393A7D">
            <w:pPr>
              <w:pStyle w:val="ListParagraph"/>
              <w:numPr>
                <w:ilvl w:val="0"/>
                <w:numId w:val="27"/>
              </w:numPr>
              <w:ind w:left="177" w:hanging="177"/>
            </w:pPr>
            <w:r w:rsidRPr="00393A7D">
              <w:t>Case management infrastructure</w:t>
            </w:r>
          </w:p>
        </w:tc>
      </w:tr>
      <w:tr w:rsidR="00393A7D" w14:paraId="4A62B10D" w14:textId="77777777" w:rsidTr="00393A7D">
        <w:trPr>
          <w:trHeight w:val="80"/>
        </w:trPr>
        <w:tc>
          <w:tcPr>
            <w:tcW w:w="1219" w:type="pct"/>
            <w:gridSpan w:val="2"/>
            <w:shd w:val="clear" w:color="auto" w:fill="FFFFFF" w:themeFill="background1"/>
          </w:tcPr>
          <w:p w14:paraId="7605FD64" w14:textId="0CF4A5D9" w:rsidR="00AC3F67" w:rsidRPr="00C810A9" w:rsidRDefault="00AC3F67" w:rsidP="00E0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302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.2.2</w:t>
            </w:r>
            <w:r w:rsidR="00E0326D">
              <w:rPr>
                <w:sz w:val="20"/>
                <w:szCs w:val="20"/>
              </w:rPr>
              <w:t xml:space="preserve"> Refer children with </w:t>
            </w:r>
            <w:r w:rsidR="00E0326D" w:rsidRPr="00E0326D">
              <w:rPr>
                <w:sz w:val="20"/>
                <w:szCs w:val="20"/>
                <w:u w:val="single"/>
              </w:rPr>
              <w:t>&gt;</w:t>
            </w:r>
            <w:r w:rsidR="00E0326D">
              <w:rPr>
                <w:sz w:val="20"/>
                <w:szCs w:val="20"/>
              </w:rPr>
              <w:t>20 µg/dL to hospitals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14:paraId="5ED6D39F" w14:textId="4253ACBD" w:rsidR="00AC3F67" w:rsidRPr="006F40F7" w:rsidRDefault="006F40F7" w:rsidP="00673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F40F7">
              <w:rPr>
                <w:sz w:val="20"/>
                <w:szCs w:val="20"/>
              </w:rPr>
              <w:t>ngoing</w:t>
            </w:r>
          </w:p>
        </w:tc>
        <w:tc>
          <w:tcPr>
            <w:tcW w:w="1016" w:type="pct"/>
            <w:shd w:val="clear" w:color="auto" w:fill="FFFFFF" w:themeFill="background1"/>
          </w:tcPr>
          <w:p w14:paraId="728162FC" w14:textId="208B1C92" w:rsidR="00AC3F67" w:rsidRPr="006F40F7" w:rsidRDefault="006F40F7" w:rsidP="00393A7D">
            <w:pPr>
              <w:pStyle w:val="ListParagraph"/>
              <w:numPr>
                <w:ilvl w:val="0"/>
                <w:numId w:val="27"/>
              </w:numPr>
              <w:ind w:left="138" w:hanging="138"/>
            </w:pPr>
            <w:r w:rsidRPr="006F40F7">
              <w:t>SOPS</w:t>
            </w:r>
          </w:p>
        </w:tc>
        <w:tc>
          <w:tcPr>
            <w:tcW w:w="502" w:type="pct"/>
            <w:shd w:val="clear" w:color="auto" w:fill="FFFFFF" w:themeFill="background1"/>
          </w:tcPr>
          <w:p w14:paraId="68BF50C9" w14:textId="3FA05EFA" w:rsidR="00AC3F67" w:rsidRPr="006F40F7" w:rsidRDefault="006F40F7" w:rsidP="006F40F7">
            <w:pPr>
              <w:pStyle w:val="ListParagraph"/>
              <w:numPr>
                <w:ilvl w:val="0"/>
                <w:numId w:val="30"/>
              </w:numPr>
              <w:ind w:left="119" w:hanging="119"/>
              <w:rPr>
                <w:b/>
              </w:rPr>
            </w:pPr>
            <w:r w:rsidRPr="006F40F7">
              <w:t>Nurse case manager</w:t>
            </w:r>
          </w:p>
        </w:tc>
        <w:tc>
          <w:tcPr>
            <w:tcW w:w="934" w:type="pct"/>
            <w:shd w:val="clear" w:color="auto" w:fill="FFFFFF" w:themeFill="background1"/>
          </w:tcPr>
          <w:p w14:paraId="0E8B16F3" w14:textId="33DDDA3D" w:rsidR="00AC3F67" w:rsidRPr="006F40F7" w:rsidRDefault="006F40F7" w:rsidP="006F40F7">
            <w:pPr>
              <w:pStyle w:val="ListParagraph"/>
              <w:numPr>
                <w:ilvl w:val="0"/>
                <w:numId w:val="31"/>
              </w:numPr>
              <w:ind w:left="173" w:hanging="173"/>
            </w:pPr>
            <w:r w:rsidRPr="006F40F7">
              <w:t>Improved health outcomes</w:t>
            </w:r>
          </w:p>
        </w:tc>
        <w:tc>
          <w:tcPr>
            <w:tcW w:w="1015" w:type="pct"/>
            <w:shd w:val="clear" w:color="auto" w:fill="FFFFFF" w:themeFill="background1"/>
          </w:tcPr>
          <w:p w14:paraId="0FE15115" w14:textId="77777777" w:rsidR="00AC3F67" w:rsidRPr="00393A7D" w:rsidRDefault="00393A7D" w:rsidP="00393A7D">
            <w:pPr>
              <w:pStyle w:val="ListParagraph"/>
              <w:numPr>
                <w:ilvl w:val="0"/>
                <w:numId w:val="27"/>
              </w:numPr>
              <w:ind w:left="177" w:hanging="177"/>
            </w:pPr>
            <w:r w:rsidRPr="00393A7D">
              <w:t>Case management infrastructure</w:t>
            </w:r>
          </w:p>
          <w:p w14:paraId="08FC1949" w14:textId="0B654136" w:rsidR="00393A7D" w:rsidRPr="00393A7D" w:rsidRDefault="00393A7D" w:rsidP="00393A7D">
            <w:pPr>
              <w:pStyle w:val="ListParagraph"/>
              <w:numPr>
                <w:ilvl w:val="0"/>
                <w:numId w:val="27"/>
              </w:numPr>
              <w:ind w:left="177" w:hanging="177"/>
            </w:pPr>
            <w:r w:rsidRPr="00393A7D">
              <w:t xml:space="preserve">Relationships </w:t>
            </w:r>
          </w:p>
        </w:tc>
      </w:tr>
      <w:tr w:rsidR="00AC3F67" w14:paraId="4AE0951D" w14:textId="77777777" w:rsidTr="00393A7D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605782F" w14:textId="678435EC" w:rsidR="00AC3F67" w:rsidRDefault="00AC3F67" w:rsidP="00393A7D">
            <w:pPr>
              <w:rPr>
                <w:b/>
                <w:sz w:val="20"/>
                <w:szCs w:val="20"/>
              </w:rPr>
            </w:pPr>
            <w:r w:rsidRPr="00F549F9">
              <w:rPr>
                <w:b/>
                <w:sz w:val="20"/>
                <w:szCs w:val="20"/>
              </w:rPr>
              <w:t xml:space="preserve">Strategy </w:t>
            </w:r>
            <w:r>
              <w:rPr>
                <w:b/>
                <w:sz w:val="20"/>
                <w:szCs w:val="20"/>
              </w:rPr>
              <w:t>1.</w:t>
            </w:r>
            <w:r w:rsidR="0023027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.3: Ensure that ongoing lead treatment</w:t>
            </w:r>
            <w:r w:rsidR="00230273">
              <w:rPr>
                <w:b/>
                <w:sz w:val="20"/>
                <w:szCs w:val="20"/>
              </w:rPr>
              <w:t xml:space="preserve"> in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30273" w:rsidRPr="00230273">
              <w:rPr>
                <w:b/>
                <w:sz w:val="20"/>
                <w:szCs w:val="20"/>
              </w:rPr>
              <w:t xml:space="preserve">the built environment </w:t>
            </w:r>
            <w:r>
              <w:rPr>
                <w:b/>
                <w:sz w:val="20"/>
                <w:szCs w:val="20"/>
              </w:rPr>
              <w:t xml:space="preserve">is properly managed </w:t>
            </w:r>
          </w:p>
        </w:tc>
      </w:tr>
      <w:tr w:rsidR="00393A7D" w14:paraId="5EDA30F1" w14:textId="77777777" w:rsidTr="00393A7D">
        <w:trPr>
          <w:trHeight w:val="80"/>
        </w:trPr>
        <w:tc>
          <w:tcPr>
            <w:tcW w:w="1219" w:type="pct"/>
            <w:gridSpan w:val="2"/>
            <w:shd w:val="clear" w:color="auto" w:fill="DBE5F1" w:themeFill="accent1" w:themeFillTint="33"/>
          </w:tcPr>
          <w:p w14:paraId="24C5650F" w14:textId="77777777" w:rsidR="00AC3F67" w:rsidRDefault="00AC3F67" w:rsidP="00393A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315" w:type="pct"/>
            <w:gridSpan w:val="2"/>
            <w:shd w:val="clear" w:color="auto" w:fill="DBE5F1" w:themeFill="accent1" w:themeFillTint="33"/>
          </w:tcPr>
          <w:p w14:paraId="43C2BD07" w14:textId="77777777" w:rsidR="00AC3F67" w:rsidRDefault="00AC3F67" w:rsidP="00393A7D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Target Date</w:t>
            </w:r>
          </w:p>
        </w:tc>
        <w:tc>
          <w:tcPr>
            <w:tcW w:w="1016" w:type="pct"/>
            <w:shd w:val="clear" w:color="auto" w:fill="DBE5F1" w:themeFill="accent1" w:themeFillTint="33"/>
          </w:tcPr>
          <w:p w14:paraId="20DA8173" w14:textId="77777777" w:rsidR="00AC3F67" w:rsidRDefault="00AC3F67" w:rsidP="00393A7D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Resources Required</w:t>
            </w:r>
          </w:p>
        </w:tc>
        <w:tc>
          <w:tcPr>
            <w:tcW w:w="502" w:type="pct"/>
            <w:shd w:val="clear" w:color="auto" w:fill="DBE5F1" w:themeFill="accent1" w:themeFillTint="33"/>
          </w:tcPr>
          <w:p w14:paraId="79A4CC53" w14:textId="77777777" w:rsidR="00AC3F67" w:rsidRDefault="00AC3F67" w:rsidP="00393A7D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Lead Person/ Organization</w:t>
            </w:r>
          </w:p>
        </w:tc>
        <w:tc>
          <w:tcPr>
            <w:tcW w:w="934" w:type="pct"/>
            <w:shd w:val="clear" w:color="auto" w:fill="DBE5F1" w:themeFill="accent1" w:themeFillTint="33"/>
          </w:tcPr>
          <w:p w14:paraId="423F8B28" w14:textId="77777777" w:rsidR="00AC3F67" w:rsidRDefault="00AC3F67" w:rsidP="00393A7D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Anticipated Product or Result</w:t>
            </w:r>
          </w:p>
        </w:tc>
        <w:tc>
          <w:tcPr>
            <w:tcW w:w="1015" w:type="pct"/>
            <w:shd w:val="clear" w:color="auto" w:fill="DBE5F1" w:themeFill="accent1" w:themeFillTint="33"/>
          </w:tcPr>
          <w:p w14:paraId="1ACA52E1" w14:textId="77777777" w:rsidR="00AC3F67" w:rsidRDefault="00AC3F67" w:rsidP="00393A7D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Existing Resources</w:t>
            </w:r>
          </w:p>
        </w:tc>
      </w:tr>
      <w:tr w:rsidR="00393A7D" w14:paraId="23D918DC" w14:textId="77777777" w:rsidTr="00393A7D">
        <w:trPr>
          <w:trHeight w:val="80"/>
        </w:trPr>
        <w:tc>
          <w:tcPr>
            <w:tcW w:w="1219" w:type="pct"/>
            <w:gridSpan w:val="2"/>
            <w:shd w:val="clear" w:color="auto" w:fill="FFFFFF" w:themeFill="background1"/>
          </w:tcPr>
          <w:p w14:paraId="5DF385D0" w14:textId="41E6D8EC" w:rsidR="00AC3F67" w:rsidRPr="00C810A9" w:rsidRDefault="00AC3F67" w:rsidP="00230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302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.3.1</w:t>
            </w:r>
            <w:r w:rsidR="00D443C7">
              <w:rPr>
                <w:sz w:val="20"/>
                <w:szCs w:val="20"/>
              </w:rPr>
              <w:t xml:space="preserve"> </w:t>
            </w:r>
            <w:r w:rsidR="00230273" w:rsidRPr="00087E04">
              <w:rPr>
                <w:sz w:val="20"/>
                <w:szCs w:val="20"/>
              </w:rPr>
              <w:t>Remove lead-based paint hazards from pre-1978 homes and daycare centers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14:paraId="62616203" w14:textId="7E6CA1FB" w:rsidR="00AC3F67" w:rsidRPr="00D72BAD" w:rsidRDefault="006F40F7" w:rsidP="00673C00">
            <w:pPr>
              <w:rPr>
                <w:sz w:val="20"/>
                <w:szCs w:val="20"/>
              </w:rPr>
            </w:pPr>
            <w:r w:rsidRPr="00D72BAD">
              <w:rPr>
                <w:sz w:val="20"/>
                <w:szCs w:val="20"/>
              </w:rPr>
              <w:t>2024</w:t>
            </w:r>
          </w:p>
        </w:tc>
        <w:tc>
          <w:tcPr>
            <w:tcW w:w="1016" w:type="pct"/>
            <w:shd w:val="clear" w:color="auto" w:fill="FFFFFF" w:themeFill="background1"/>
          </w:tcPr>
          <w:p w14:paraId="4CFA0B0B" w14:textId="3A864863" w:rsidR="004571D5" w:rsidRPr="00393A7D" w:rsidRDefault="00393A7D" w:rsidP="004571D5">
            <w:pPr>
              <w:pStyle w:val="ListParagraph"/>
              <w:numPr>
                <w:ilvl w:val="0"/>
                <w:numId w:val="27"/>
              </w:numPr>
              <w:ind w:left="138" w:hanging="138"/>
            </w:pPr>
            <w:r w:rsidRPr="00393A7D">
              <w:t>Lead remediation funding, SOPs, legislation</w:t>
            </w:r>
          </w:p>
        </w:tc>
        <w:tc>
          <w:tcPr>
            <w:tcW w:w="502" w:type="pct"/>
            <w:shd w:val="clear" w:color="auto" w:fill="FFFFFF" w:themeFill="background1"/>
          </w:tcPr>
          <w:p w14:paraId="07C3FA0A" w14:textId="77777777" w:rsidR="00AC3F67" w:rsidRPr="006F40F7" w:rsidRDefault="006F40F7" w:rsidP="006F40F7">
            <w:pPr>
              <w:pStyle w:val="ListParagraph"/>
              <w:numPr>
                <w:ilvl w:val="0"/>
                <w:numId w:val="31"/>
              </w:numPr>
              <w:ind w:left="209" w:hanging="180"/>
            </w:pPr>
            <w:r w:rsidRPr="006F40F7">
              <w:t>City of St. Louis Building Division</w:t>
            </w:r>
          </w:p>
          <w:p w14:paraId="2F868BCD" w14:textId="58F4F813" w:rsidR="006F40F7" w:rsidRPr="006F40F7" w:rsidRDefault="006F40F7" w:rsidP="006F40F7">
            <w:pPr>
              <w:pStyle w:val="ListParagraph"/>
              <w:numPr>
                <w:ilvl w:val="0"/>
                <w:numId w:val="31"/>
              </w:numPr>
              <w:ind w:left="209" w:hanging="180"/>
              <w:rPr>
                <w:b/>
              </w:rPr>
            </w:pPr>
            <w:r w:rsidRPr="006F40F7">
              <w:t>Saint Louis County Building Division</w:t>
            </w:r>
          </w:p>
        </w:tc>
        <w:tc>
          <w:tcPr>
            <w:tcW w:w="934" w:type="pct"/>
            <w:shd w:val="clear" w:color="auto" w:fill="FFFFFF" w:themeFill="background1"/>
          </w:tcPr>
          <w:p w14:paraId="6E06A04A" w14:textId="77777777" w:rsidR="00AC3F67" w:rsidRPr="00D72BAD" w:rsidRDefault="00D72BAD" w:rsidP="00D72BAD">
            <w:pPr>
              <w:pStyle w:val="ListParagraph"/>
              <w:numPr>
                <w:ilvl w:val="0"/>
                <w:numId w:val="31"/>
              </w:numPr>
              <w:ind w:left="205" w:hanging="180"/>
            </w:pPr>
            <w:r w:rsidRPr="00D72BAD">
              <w:t>Reduced environmental hazards</w:t>
            </w:r>
          </w:p>
          <w:p w14:paraId="2B0BE28B" w14:textId="77777777" w:rsidR="00D72BAD" w:rsidRPr="00D72BAD" w:rsidRDefault="00D72BAD" w:rsidP="00D72BAD">
            <w:pPr>
              <w:pStyle w:val="ListParagraph"/>
              <w:numPr>
                <w:ilvl w:val="0"/>
                <w:numId w:val="31"/>
              </w:numPr>
              <w:ind w:left="205" w:hanging="180"/>
            </w:pPr>
            <w:r w:rsidRPr="00D72BAD">
              <w:t>Reduced lead exposure</w:t>
            </w:r>
          </w:p>
          <w:p w14:paraId="57ADF30A" w14:textId="712B136E" w:rsidR="00D72BAD" w:rsidRPr="00D72BAD" w:rsidRDefault="00D72BAD" w:rsidP="00D72BAD">
            <w:pPr>
              <w:pStyle w:val="ListParagraph"/>
              <w:numPr>
                <w:ilvl w:val="0"/>
                <w:numId w:val="31"/>
              </w:numPr>
              <w:ind w:left="205" w:hanging="180"/>
            </w:pPr>
            <w:r w:rsidRPr="00D72BAD">
              <w:t>Improved health outcomes</w:t>
            </w:r>
          </w:p>
        </w:tc>
        <w:tc>
          <w:tcPr>
            <w:tcW w:w="1015" w:type="pct"/>
            <w:shd w:val="clear" w:color="auto" w:fill="FFFFFF" w:themeFill="background1"/>
          </w:tcPr>
          <w:p w14:paraId="4751AFFB" w14:textId="1A7D1E92" w:rsidR="00AC3F67" w:rsidRPr="004571D5" w:rsidRDefault="004571D5" w:rsidP="004571D5">
            <w:pPr>
              <w:pStyle w:val="ListParagraph"/>
              <w:numPr>
                <w:ilvl w:val="0"/>
                <w:numId w:val="27"/>
              </w:numPr>
              <w:ind w:left="177" w:hanging="177"/>
            </w:pPr>
            <w:r w:rsidRPr="004571D5">
              <w:t>Grant funding for lead remediation</w:t>
            </w:r>
          </w:p>
        </w:tc>
      </w:tr>
      <w:tr w:rsidR="00393A7D" w14:paraId="3FA2A139" w14:textId="77777777" w:rsidTr="00393A7D">
        <w:trPr>
          <w:trHeight w:val="80"/>
        </w:trPr>
        <w:tc>
          <w:tcPr>
            <w:tcW w:w="1219" w:type="pct"/>
            <w:gridSpan w:val="2"/>
            <w:shd w:val="clear" w:color="auto" w:fill="FFFFFF" w:themeFill="background1"/>
          </w:tcPr>
          <w:p w14:paraId="5334FC2B" w14:textId="01FEC5F1" w:rsidR="00AC3F67" w:rsidRPr="00C810A9" w:rsidRDefault="00AC3F67" w:rsidP="00230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302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.3.2</w:t>
            </w:r>
            <w:r w:rsidR="00230273">
              <w:rPr>
                <w:sz w:val="20"/>
                <w:szCs w:val="20"/>
              </w:rPr>
              <w:t xml:space="preserve"> Address landlords and other problem property owners failing to comply with remediation mandates</w:t>
            </w:r>
          </w:p>
        </w:tc>
        <w:tc>
          <w:tcPr>
            <w:tcW w:w="315" w:type="pct"/>
            <w:gridSpan w:val="2"/>
            <w:shd w:val="clear" w:color="auto" w:fill="FFFFFF" w:themeFill="background1"/>
          </w:tcPr>
          <w:p w14:paraId="32BACDDF" w14:textId="288F1272" w:rsidR="00AC3F67" w:rsidRPr="00D72BAD" w:rsidRDefault="006F40F7" w:rsidP="00673C00">
            <w:pPr>
              <w:rPr>
                <w:sz w:val="20"/>
                <w:szCs w:val="20"/>
              </w:rPr>
            </w:pPr>
            <w:r w:rsidRPr="00D72BAD">
              <w:rPr>
                <w:sz w:val="20"/>
                <w:szCs w:val="20"/>
              </w:rPr>
              <w:t>2024</w:t>
            </w:r>
          </w:p>
        </w:tc>
        <w:tc>
          <w:tcPr>
            <w:tcW w:w="1016" w:type="pct"/>
            <w:shd w:val="clear" w:color="auto" w:fill="FFFFFF" w:themeFill="background1"/>
          </w:tcPr>
          <w:p w14:paraId="47351879" w14:textId="77777777" w:rsidR="00AC3F67" w:rsidRDefault="004571D5" w:rsidP="004571D5">
            <w:pPr>
              <w:pStyle w:val="ListParagraph"/>
              <w:numPr>
                <w:ilvl w:val="0"/>
                <w:numId w:val="27"/>
              </w:numPr>
              <w:ind w:left="138" w:hanging="138"/>
            </w:pPr>
            <w:r>
              <w:t>L</w:t>
            </w:r>
            <w:r w:rsidRPr="004571D5">
              <w:t>egislation</w:t>
            </w:r>
          </w:p>
          <w:p w14:paraId="4378AC18" w14:textId="5AF8AB7A" w:rsidR="004571D5" w:rsidRPr="004571D5" w:rsidRDefault="004571D5" w:rsidP="004571D5">
            <w:pPr>
              <w:pStyle w:val="ListParagraph"/>
              <w:numPr>
                <w:ilvl w:val="0"/>
                <w:numId w:val="27"/>
              </w:numPr>
              <w:ind w:left="138" w:hanging="138"/>
            </w:pPr>
            <w:r>
              <w:t>Enforcement</w:t>
            </w:r>
          </w:p>
        </w:tc>
        <w:tc>
          <w:tcPr>
            <w:tcW w:w="502" w:type="pct"/>
            <w:shd w:val="clear" w:color="auto" w:fill="FFFFFF" w:themeFill="background1"/>
          </w:tcPr>
          <w:p w14:paraId="076EE485" w14:textId="2DC20845" w:rsidR="00AC3F67" w:rsidRPr="006F40F7" w:rsidRDefault="006F40F7" w:rsidP="00393A7D">
            <w:pPr>
              <w:pStyle w:val="ListParagraph"/>
              <w:numPr>
                <w:ilvl w:val="0"/>
                <w:numId w:val="31"/>
              </w:numPr>
              <w:ind w:left="209" w:hanging="180"/>
            </w:pPr>
            <w:r w:rsidRPr="006F40F7">
              <w:t>Legal Services of Eastern Missouri</w:t>
            </w:r>
          </w:p>
        </w:tc>
        <w:tc>
          <w:tcPr>
            <w:tcW w:w="934" w:type="pct"/>
            <w:shd w:val="clear" w:color="auto" w:fill="FFFFFF" w:themeFill="background1"/>
          </w:tcPr>
          <w:p w14:paraId="1C955215" w14:textId="77777777" w:rsidR="00AC3F67" w:rsidRPr="00D72BAD" w:rsidRDefault="006F40F7" w:rsidP="00D72BAD">
            <w:pPr>
              <w:pStyle w:val="ListParagraph"/>
              <w:numPr>
                <w:ilvl w:val="0"/>
                <w:numId w:val="33"/>
              </w:numPr>
              <w:ind w:left="205" w:hanging="180"/>
            </w:pPr>
            <w:r w:rsidRPr="00D72BAD">
              <w:t>Renter’s Bill of Rights</w:t>
            </w:r>
          </w:p>
          <w:p w14:paraId="277AB17E" w14:textId="77777777" w:rsidR="00D72BAD" w:rsidRPr="00D72BAD" w:rsidRDefault="00D72BAD" w:rsidP="00D72BAD">
            <w:pPr>
              <w:pStyle w:val="ListParagraph"/>
              <w:numPr>
                <w:ilvl w:val="0"/>
                <w:numId w:val="33"/>
              </w:numPr>
              <w:ind w:left="205" w:hanging="180"/>
            </w:pPr>
            <w:r w:rsidRPr="00D72BAD">
              <w:t>Litigation assistance</w:t>
            </w:r>
          </w:p>
          <w:p w14:paraId="10D75924" w14:textId="77777777" w:rsidR="00D72BAD" w:rsidRDefault="00D72BAD" w:rsidP="00D72BAD">
            <w:pPr>
              <w:pStyle w:val="ListParagraph"/>
              <w:numPr>
                <w:ilvl w:val="0"/>
                <w:numId w:val="33"/>
              </w:numPr>
              <w:ind w:left="205" w:hanging="180"/>
            </w:pPr>
            <w:r w:rsidRPr="00D72BAD">
              <w:t>Improved enforcement</w:t>
            </w:r>
          </w:p>
          <w:p w14:paraId="444186F3" w14:textId="3B2F0606" w:rsidR="004571D5" w:rsidRPr="00D72BAD" w:rsidRDefault="004571D5" w:rsidP="00D72BAD">
            <w:pPr>
              <w:pStyle w:val="ListParagraph"/>
              <w:numPr>
                <w:ilvl w:val="0"/>
                <w:numId w:val="33"/>
              </w:numPr>
              <w:ind w:left="205" w:hanging="180"/>
            </w:pPr>
            <w:r>
              <w:t>Improved housing conditions</w:t>
            </w:r>
          </w:p>
        </w:tc>
        <w:tc>
          <w:tcPr>
            <w:tcW w:w="1015" w:type="pct"/>
            <w:shd w:val="clear" w:color="auto" w:fill="FFFFFF" w:themeFill="background1"/>
          </w:tcPr>
          <w:p w14:paraId="20E300CE" w14:textId="0B9F0AC2" w:rsidR="00AC3F67" w:rsidRPr="004571D5" w:rsidRDefault="004571D5" w:rsidP="004571D5">
            <w:pPr>
              <w:pStyle w:val="ListParagraph"/>
              <w:numPr>
                <w:ilvl w:val="0"/>
                <w:numId w:val="33"/>
              </w:numPr>
              <w:ind w:left="208" w:hanging="180"/>
            </w:pPr>
            <w:r w:rsidRPr="004571D5">
              <w:t>Legislation for problem property owners</w:t>
            </w:r>
          </w:p>
        </w:tc>
      </w:tr>
    </w:tbl>
    <w:p w14:paraId="07FDD678" w14:textId="28F7FBA7" w:rsidR="00DB5528" w:rsidRDefault="00DB552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17"/>
        <w:gridCol w:w="1212"/>
        <w:gridCol w:w="1830"/>
        <w:gridCol w:w="1761"/>
        <w:gridCol w:w="3563"/>
        <w:gridCol w:w="2207"/>
      </w:tblGrid>
      <w:tr w:rsidR="00DB5528" w:rsidRPr="0037529B" w14:paraId="2A33CB78" w14:textId="77777777" w:rsidTr="00393A7D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14:paraId="759D2F7D" w14:textId="7F19C61B" w:rsidR="00DB5528" w:rsidRPr="0037529B" w:rsidRDefault="00DB5528" w:rsidP="00E5711B">
            <w:pPr>
              <w:rPr>
                <w:color w:val="FFFFFF" w:themeColor="background1"/>
                <w:sz w:val="20"/>
                <w:szCs w:val="20"/>
              </w:rPr>
            </w:pPr>
            <w:r w:rsidRPr="0037529B">
              <w:rPr>
                <w:b/>
                <w:color w:val="FFFFFF" w:themeColor="background1"/>
                <w:sz w:val="20"/>
                <w:szCs w:val="20"/>
              </w:rPr>
              <w:t xml:space="preserve">GOAL 2: </w:t>
            </w:r>
            <w:r w:rsidR="00E5711B">
              <w:rPr>
                <w:b/>
                <w:color w:val="FFFFFF" w:themeColor="background1"/>
                <w:sz w:val="20"/>
                <w:szCs w:val="20"/>
              </w:rPr>
              <w:t>Enable communities to create and sustain healthy homes</w:t>
            </w:r>
          </w:p>
        </w:tc>
      </w:tr>
      <w:tr w:rsidR="00673C00" w:rsidRPr="00E437BC" w14:paraId="16380256" w14:textId="77777777" w:rsidTr="00393A7D">
        <w:trPr>
          <w:trHeight w:val="8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4F81BD" w:themeFill="accent1"/>
          </w:tcPr>
          <w:p w14:paraId="07565643" w14:textId="05376DD8" w:rsidR="00673C00" w:rsidRPr="00E437BC" w:rsidRDefault="00673C00" w:rsidP="00E5711B">
            <w:pPr>
              <w:rPr>
                <w:b/>
                <w:sz w:val="20"/>
                <w:szCs w:val="20"/>
              </w:rPr>
            </w:pPr>
            <w:r w:rsidRPr="00E437BC">
              <w:rPr>
                <w:b/>
                <w:color w:val="FFFFFF" w:themeColor="background1"/>
                <w:sz w:val="20"/>
                <w:szCs w:val="20"/>
              </w:rPr>
              <w:t>OBJECTIVE #</w:t>
            </w:r>
            <w:r w:rsidR="00DB5528">
              <w:rPr>
                <w:b/>
                <w:color w:val="FFFFFF" w:themeColor="background1"/>
                <w:sz w:val="20"/>
                <w:szCs w:val="20"/>
              </w:rPr>
              <w:t>2.1</w:t>
            </w:r>
            <w:r w:rsidRPr="00E437BC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E5711B">
              <w:rPr>
                <w:b/>
                <w:color w:val="FFFFFF" w:themeColor="background1"/>
                <w:sz w:val="20"/>
                <w:szCs w:val="20"/>
              </w:rPr>
              <w:t>Enhance existing healthy homes programs in St. Louis City and County</w:t>
            </w:r>
          </w:p>
        </w:tc>
      </w:tr>
      <w:tr w:rsidR="00673C00" w14:paraId="05A32C6F" w14:textId="77777777" w:rsidTr="00393A7D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A32B052" w14:textId="20264D22" w:rsidR="00673C00" w:rsidRDefault="00673C00" w:rsidP="00393A7D">
            <w:pPr>
              <w:rPr>
                <w:b/>
                <w:sz w:val="20"/>
                <w:szCs w:val="20"/>
              </w:rPr>
            </w:pPr>
            <w:r w:rsidRPr="00F549F9">
              <w:rPr>
                <w:b/>
                <w:sz w:val="20"/>
                <w:szCs w:val="20"/>
              </w:rPr>
              <w:lastRenderedPageBreak/>
              <w:t xml:space="preserve">Strategy </w:t>
            </w:r>
            <w:r w:rsidR="00DB5528">
              <w:rPr>
                <w:b/>
                <w:sz w:val="20"/>
                <w:szCs w:val="20"/>
              </w:rPr>
              <w:t>2.1</w:t>
            </w:r>
            <w:r>
              <w:rPr>
                <w:b/>
                <w:sz w:val="20"/>
                <w:szCs w:val="20"/>
              </w:rPr>
              <w:t>.1</w:t>
            </w:r>
            <w:r w:rsidRPr="00F549F9">
              <w:rPr>
                <w:b/>
                <w:sz w:val="20"/>
                <w:szCs w:val="20"/>
              </w:rPr>
              <w:t xml:space="preserve">: </w:t>
            </w:r>
            <w:r w:rsidR="00AC3F67">
              <w:rPr>
                <w:b/>
                <w:sz w:val="20"/>
                <w:szCs w:val="20"/>
              </w:rPr>
              <w:t xml:space="preserve">Healthy Homes </w:t>
            </w:r>
            <w:r w:rsidR="006F40F7">
              <w:rPr>
                <w:b/>
                <w:sz w:val="20"/>
                <w:szCs w:val="20"/>
              </w:rPr>
              <w:t>Assessments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73C00" w14:paraId="404D8E78" w14:textId="77777777" w:rsidTr="00393A7D">
        <w:trPr>
          <w:trHeight w:val="80"/>
        </w:trPr>
        <w:tc>
          <w:tcPr>
            <w:tcW w:w="1326" w:type="pct"/>
            <w:shd w:val="clear" w:color="auto" w:fill="DBE5F1" w:themeFill="accent1" w:themeFillTint="33"/>
          </w:tcPr>
          <w:p w14:paraId="5FEC4E80" w14:textId="77777777" w:rsidR="00673C00" w:rsidRDefault="00673C00" w:rsidP="00393A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421" w:type="pct"/>
            <w:shd w:val="clear" w:color="auto" w:fill="DBE5F1" w:themeFill="accent1" w:themeFillTint="33"/>
          </w:tcPr>
          <w:p w14:paraId="078C7CD7" w14:textId="77777777" w:rsidR="00673C00" w:rsidRDefault="00673C00" w:rsidP="00393A7D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Target Date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14:paraId="339DECA5" w14:textId="77777777" w:rsidR="00673C00" w:rsidRDefault="00673C00" w:rsidP="00393A7D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Resources Required</w:t>
            </w:r>
          </w:p>
        </w:tc>
        <w:tc>
          <w:tcPr>
            <w:tcW w:w="612" w:type="pct"/>
            <w:shd w:val="clear" w:color="auto" w:fill="DBE5F1" w:themeFill="accent1" w:themeFillTint="33"/>
          </w:tcPr>
          <w:p w14:paraId="4C8C33AF" w14:textId="77777777" w:rsidR="00673C00" w:rsidRDefault="00673C00" w:rsidP="00393A7D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Lead Person/ Organization</w:t>
            </w:r>
          </w:p>
        </w:tc>
        <w:tc>
          <w:tcPr>
            <w:tcW w:w="1238" w:type="pct"/>
            <w:shd w:val="clear" w:color="auto" w:fill="DBE5F1" w:themeFill="accent1" w:themeFillTint="33"/>
          </w:tcPr>
          <w:p w14:paraId="39A78DD3" w14:textId="77777777" w:rsidR="00673C00" w:rsidRDefault="00673C00" w:rsidP="00393A7D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Anticipated Product or Result</w:t>
            </w:r>
          </w:p>
        </w:tc>
        <w:tc>
          <w:tcPr>
            <w:tcW w:w="767" w:type="pct"/>
            <w:shd w:val="clear" w:color="auto" w:fill="DBE5F1" w:themeFill="accent1" w:themeFillTint="33"/>
          </w:tcPr>
          <w:p w14:paraId="6BF8BBE7" w14:textId="77777777" w:rsidR="00673C00" w:rsidRDefault="00673C00" w:rsidP="00393A7D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Existing Resources</w:t>
            </w:r>
          </w:p>
        </w:tc>
      </w:tr>
      <w:tr w:rsidR="00673C00" w14:paraId="57883AB8" w14:textId="77777777" w:rsidTr="00393A7D">
        <w:trPr>
          <w:trHeight w:val="80"/>
        </w:trPr>
        <w:tc>
          <w:tcPr>
            <w:tcW w:w="1326" w:type="pct"/>
            <w:shd w:val="clear" w:color="auto" w:fill="FFFFFF" w:themeFill="background1"/>
          </w:tcPr>
          <w:p w14:paraId="7A5F6DAD" w14:textId="6D5181FF" w:rsidR="00673C00" w:rsidRPr="00673C00" w:rsidRDefault="00DB5528" w:rsidP="00230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673C00" w:rsidRPr="00673C00">
              <w:rPr>
                <w:sz w:val="20"/>
                <w:szCs w:val="20"/>
              </w:rPr>
              <w:t>.1.1</w:t>
            </w:r>
            <w:r w:rsidR="00AC3F67">
              <w:rPr>
                <w:sz w:val="20"/>
                <w:szCs w:val="20"/>
              </w:rPr>
              <w:t xml:space="preserve"> </w:t>
            </w:r>
            <w:r w:rsidR="00AC3F67" w:rsidRPr="00AC3F67">
              <w:rPr>
                <w:sz w:val="20"/>
                <w:szCs w:val="20"/>
              </w:rPr>
              <w:t xml:space="preserve">education provided during healthy home visits </w:t>
            </w:r>
          </w:p>
        </w:tc>
        <w:tc>
          <w:tcPr>
            <w:tcW w:w="421" w:type="pct"/>
            <w:shd w:val="clear" w:color="auto" w:fill="FFFFFF" w:themeFill="background1"/>
          </w:tcPr>
          <w:p w14:paraId="39FF8F1E" w14:textId="7619B1FC" w:rsidR="00673C00" w:rsidRPr="004571D5" w:rsidRDefault="004571D5" w:rsidP="00393A7D">
            <w:pPr>
              <w:rPr>
                <w:sz w:val="20"/>
                <w:szCs w:val="20"/>
              </w:rPr>
            </w:pPr>
            <w:r w:rsidRPr="004571D5">
              <w:rPr>
                <w:sz w:val="20"/>
                <w:szCs w:val="20"/>
              </w:rPr>
              <w:t>2021</w:t>
            </w:r>
          </w:p>
        </w:tc>
        <w:tc>
          <w:tcPr>
            <w:tcW w:w="636" w:type="pct"/>
            <w:shd w:val="clear" w:color="auto" w:fill="FFFFFF" w:themeFill="background1"/>
          </w:tcPr>
          <w:p w14:paraId="1C2242C0" w14:textId="3989CA11" w:rsidR="00673C00" w:rsidRPr="004571D5" w:rsidRDefault="004571D5" w:rsidP="004571D5">
            <w:pPr>
              <w:pStyle w:val="ListParagraph"/>
              <w:numPr>
                <w:ilvl w:val="0"/>
                <w:numId w:val="36"/>
              </w:numPr>
              <w:ind w:left="168" w:hanging="180"/>
            </w:pPr>
            <w:r w:rsidRPr="004571D5">
              <w:t>HH educational materials contextual to the community</w:t>
            </w:r>
          </w:p>
        </w:tc>
        <w:tc>
          <w:tcPr>
            <w:tcW w:w="612" w:type="pct"/>
            <w:shd w:val="clear" w:color="auto" w:fill="FFFFFF" w:themeFill="background1"/>
          </w:tcPr>
          <w:p w14:paraId="1EB77959" w14:textId="77777777" w:rsidR="004571D5" w:rsidRDefault="004571D5" w:rsidP="004571D5">
            <w:pPr>
              <w:pStyle w:val="ListParagraph"/>
              <w:numPr>
                <w:ilvl w:val="0"/>
                <w:numId w:val="36"/>
              </w:numPr>
              <w:ind w:left="138" w:hanging="138"/>
            </w:pPr>
            <w:r w:rsidRPr="004571D5">
              <w:t>Healthy Homes Coalition members</w:t>
            </w:r>
          </w:p>
          <w:p w14:paraId="696772D9" w14:textId="7FB708FF" w:rsidR="00673C00" w:rsidRPr="004571D5" w:rsidRDefault="004571D5" w:rsidP="004571D5">
            <w:pPr>
              <w:pStyle w:val="ListParagraph"/>
              <w:numPr>
                <w:ilvl w:val="0"/>
                <w:numId w:val="36"/>
              </w:numPr>
              <w:ind w:left="138" w:hanging="138"/>
            </w:pPr>
            <w:r w:rsidRPr="004571D5">
              <w:t>Trained and/or certified Healthy Homes Inspectors</w:t>
            </w:r>
          </w:p>
        </w:tc>
        <w:tc>
          <w:tcPr>
            <w:tcW w:w="1238" w:type="pct"/>
            <w:shd w:val="clear" w:color="auto" w:fill="FFFFFF" w:themeFill="background1"/>
          </w:tcPr>
          <w:p w14:paraId="7FBBE63F" w14:textId="77777777" w:rsidR="00673C00" w:rsidRPr="004571D5" w:rsidRDefault="004571D5" w:rsidP="004571D5">
            <w:pPr>
              <w:pStyle w:val="ListParagraph"/>
              <w:numPr>
                <w:ilvl w:val="0"/>
                <w:numId w:val="36"/>
              </w:numPr>
              <w:ind w:left="138" w:hanging="138"/>
            </w:pPr>
            <w:r w:rsidRPr="004571D5">
              <w:t>Improved knowledge</w:t>
            </w:r>
          </w:p>
          <w:p w14:paraId="2B3CB77F" w14:textId="77777777" w:rsidR="004571D5" w:rsidRPr="004571D5" w:rsidRDefault="004571D5" w:rsidP="004571D5">
            <w:pPr>
              <w:pStyle w:val="ListParagraph"/>
              <w:numPr>
                <w:ilvl w:val="0"/>
                <w:numId w:val="36"/>
              </w:numPr>
              <w:ind w:left="138" w:hanging="138"/>
            </w:pPr>
            <w:r w:rsidRPr="004571D5">
              <w:t>Increased skills to modify the home environment</w:t>
            </w:r>
          </w:p>
          <w:p w14:paraId="40ADEA64" w14:textId="6274AFEB" w:rsidR="004571D5" w:rsidRPr="004571D5" w:rsidRDefault="004571D5" w:rsidP="004571D5">
            <w:pPr>
              <w:pStyle w:val="ListParagraph"/>
              <w:numPr>
                <w:ilvl w:val="0"/>
                <w:numId w:val="36"/>
              </w:numPr>
              <w:ind w:left="138" w:hanging="138"/>
            </w:pPr>
            <w:r w:rsidRPr="004571D5">
              <w:t>Increased resources to modify the home environment</w:t>
            </w:r>
          </w:p>
        </w:tc>
        <w:tc>
          <w:tcPr>
            <w:tcW w:w="767" w:type="pct"/>
            <w:shd w:val="clear" w:color="auto" w:fill="FFFFFF" w:themeFill="background1"/>
          </w:tcPr>
          <w:p w14:paraId="5E96DAAF" w14:textId="77777777" w:rsidR="004571D5" w:rsidRDefault="004571D5" w:rsidP="004571D5">
            <w:pPr>
              <w:pStyle w:val="ListParagraph"/>
              <w:numPr>
                <w:ilvl w:val="0"/>
                <w:numId w:val="36"/>
              </w:numPr>
              <w:ind w:left="138" w:hanging="138"/>
            </w:pPr>
            <w:r w:rsidRPr="004571D5">
              <w:t xml:space="preserve">Existing </w:t>
            </w:r>
            <w:r>
              <w:t xml:space="preserve">educational materials </w:t>
            </w:r>
          </w:p>
          <w:p w14:paraId="6B05C5F5" w14:textId="5C50511A" w:rsidR="004571D5" w:rsidRPr="004571D5" w:rsidRDefault="004571D5" w:rsidP="004571D5">
            <w:pPr>
              <w:pStyle w:val="ListParagraph"/>
              <w:numPr>
                <w:ilvl w:val="0"/>
                <w:numId w:val="36"/>
              </w:numPr>
              <w:ind w:left="138" w:hanging="138"/>
            </w:pPr>
            <w:r>
              <w:t>Healthy Homes inspectors</w:t>
            </w:r>
          </w:p>
        </w:tc>
      </w:tr>
      <w:tr w:rsidR="004571D5" w14:paraId="61F59EBF" w14:textId="77777777" w:rsidTr="00393A7D">
        <w:trPr>
          <w:trHeight w:val="80"/>
        </w:trPr>
        <w:tc>
          <w:tcPr>
            <w:tcW w:w="1326" w:type="pct"/>
            <w:shd w:val="clear" w:color="auto" w:fill="FFFFFF" w:themeFill="background1"/>
          </w:tcPr>
          <w:p w14:paraId="20418248" w14:textId="6B862E0F" w:rsidR="004571D5" w:rsidRPr="00673C00" w:rsidRDefault="004571D5" w:rsidP="0045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Pr="00C810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AC3F67">
              <w:rPr>
                <w:sz w:val="20"/>
                <w:szCs w:val="20"/>
              </w:rPr>
              <w:t xml:space="preserve"> increase access to services and programs</w:t>
            </w:r>
          </w:p>
        </w:tc>
        <w:tc>
          <w:tcPr>
            <w:tcW w:w="421" w:type="pct"/>
            <w:shd w:val="clear" w:color="auto" w:fill="FFFFFF" w:themeFill="background1"/>
          </w:tcPr>
          <w:p w14:paraId="0C2FCB0B" w14:textId="42DBF029" w:rsidR="004571D5" w:rsidRPr="004571D5" w:rsidRDefault="004571D5" w:rsidP="004571D5">
            <w:pPr>
              <w:rPr>
                <w:sz w:val="20"/>
                <w:szCs w:val="20"/>
              </w:rPr>
            </w:pPr>
            <w:r w:rsidRPr="004571D5">
              <w:rPr>
                <w:sz w:val="20"/>
                <w:szCs w:val="20"/>
              </w:rPr>
              <w:t>December 2020</w:t>
            </w:r>
          </w:p>
        </w:tc>
        <w:tc>
          <w:tcPr>
            <w:tcW w:w="636" w:type="pct"/>
            <w:shd w:val="clear" w:color="auto" w:fill="FFFFFF" w:themeFill="background1"/>
          </w:tcPr>
          <w:p w14:paraId="0C3F53AE" w14:textId="77777777" w:rsidR="004571D5" w:rsidRPr="004571D5" w:rsidRDefault="004571D5" w:rsidP="004571D5">
            <w:pPr>
              <w:pStyle w:val="ListParagraph"/>
              <w:numPr>
                <w:ilvl w:val="0"/>
                <w:numId w:val="36"/>
              </w:numPr>
              <w:ind w:left="168" w:hanging="180"/>
            </w:pPr>
            <w:r w:rsidRPr="004571D5">
              <w:t>Network of resource providers</w:t>
            </w:r>
          </w:p>
          <w:p w14:paraId="208D1208" w14:textId="306B5BC0" w:rsidR="004571D5" w:rsidRPr="004571D5" w:rsidRDefault="004571D5" w:rsidP="004571D5">
            <w:pPr>
              <w:pStyle w:val="ListParagraph"/>
              <w:numPr>
                <w:ilvl w:val="0"/>
                <w:numId w:val="36"/>
              </w:numPr>
              <w:ind w:left="168" w:hanging="180"/>
              <w:rPr>
                <w:b/>
              </w:rPr>
            </w:pPr>
            <w:r w:rsidRPr="004571D5">
              <w:t>Referral system for resource providers</w:t>
            </w:r>
          </w:p>
        </w:tc>
        <w:tc>
          <w:tcPr>
            <w:tcW w:w="612" w:type="pct"/>
            <w:shd w:val="clear" w:color="auto" w:fill="FFFFFF" w:themeFill="background1"/>
          </w:tcPr>
          <w:p w14:paraId="435795CD" w14:textId="3B63ADAC" w:rsidR="004571D5" w:rsidRPr="004571D5" w:rsidRDefault="004571D5" w:rsidP="004571D5">
            <w:pPr>
              <w:pStyle w:val="ListParagraph"/>
              <w:numPr>
                <w:ilvl w:val="0"/>
                <w:numId w:val="36"/>
              </w:numPr>
              <w:ind w:left="138" w:hanging="138"/>
            </w:pPr>
            <w:r w:rsidRPr="004571D5">
              <w:t>Healthy Homes Coalition members</w:t>
            </w:r>
          </w:p>
          <w:p w14:paraId="5EF976C0" w14:textId="2543F6E6" w:rsidR="004571D5" w:rsidRPr="004571D5" w:rsidRDefault="004571D5" w:rsidP="004571D5">
            <w:pPr>
              <w:pStyle w:val="ListParagraph"/>
              <w:numPr>
                <w:ilvl w:val="0"/>
                <w:numId w:val="36"/>
              </w:numPr>
              <w:ind w:left="138" w:hanging="138"/>
              <w:rPr>
                <w:b/>
              </w:rPr>
            </w:pPr>
            <w:r w:rsidRPr="004571D5">
              <w:t>Trained and/or certified Healthy Homes Inspectors</w:t>
            </w:r>
          </w:p>
        </w:tc>
        <w:tc>
          <w:tcPr>
            <w:tcW w:w="1238" w:type="pct"/>
            <w:shd w:val="clear" w:color="auto" w:fill="FFFFFF" w:themeFill="background1"/>
          </w:tcPr>
          <w:p w14:paraId="4243933C" w14:textId="77777777" w:rsidR="004571D5" w:rsidRPr="004571D5" w:rsidRDefault="004571D5" w:rsidP="004571D5">
            <w:pPr>
              <w:pStyle w:val="ListParagraph"/>
              <w:numPr>
                <w:ilvl w:val="0"/>
                <w:numId w:val="36"/>
              </w:numPr>
              <w:ind w:left="138" w:hanging="138"/>
            </w:pPr>
            <w:r w:rsidRPr="004571D5">
              <w:t>Improved knowledge</w:t>
            </w:r>
          </w:p>
          <w:p w14:paraId="457DFF38" w14:textId="77777777" w:rsidR="004571D5" w:rsidRDefault="004571D5" w:rsidP="004571D5">
            <w:pPr>
              <w:pStyle w:val="ListParagraph"/>
              <w:numPr>
                <w:ilvl w:val="0"/>
                <w:numId w:val="36"/>
              </w:numPr>
              <w:ind w:left="138" w:hanging="138"/>
            </w:pPr>
            <w:r w:rsidRPr="004571D5">
              <w:t>Increased skills to modify the home environment</w:t>
            </w:r>
          </w:p>
          <w:p w14:paraId="234D8648" w14:textId="0DB4DC77" w:rsidR="004571D5" w:rsidRPr="004571D5" w:rsidRDefault="004571D5" w:rsidP="004571D5">
            <w:pPr>
              <w:pStyle w:val="ListParagraph"/>
              <w:numPr>
                <w:ilvl w:val="0"/>
                <w:numId w:val="36"/>
              </w:numPr>
              <w:ind w:left="138" w:hanging="138"/>
            </w:pPr>
            <w:r w:rsidRPr="004571D5">
              <w:t>Increased resources to modify the home environment</w:t>
            </w:r>
          </w:p>
        </w:tc>
        <w:tc>
          <w:tcPr>
            <w:tcW w:w="767" w:type="pct"/>
            <w:shd w:val="clear" w:color="auto" w:fill="FFFFFF" w:themeFill="background1"/>
          </w:tcPr>
          <w:p w14:paraId="70254C86" w14:textId="0790C480" w:rsidR="004571D5" w:rsidRPr="004571D5" w:rsidRDefault="004571D5" w:rsidP="004571D5">
            <w:pPr>
              <w:pStyle w:val="ListParagraph"/>
              <w:numPr>
                <w:ilvl w:val="0"/>
                <w:numId w:val="36"/>
              </w:numPr>
              <w:ind w:left="138" w:hanging="138"/>
            </w:pPr>
            <w:r w:rsidRPr="004571D5">
              <w:t>Partnerships – working on recruiting more!</w:t>
            </w:r>
            <w:bookmarkStart w:id="0" w:name="_GoBack"/>
            <w:bookmarkEnd w:id="0"/>
          </w:p>
        </w:tc>
      </w:tr>
      <w:tr w:rsidR="004571D5" w14:paraId="5DF39694" w14:textId="77777777" w:rsidTr="00393A7D">
        <w:trPr>
          <w:trHeight w:val="80"/>
        </w:trPr>
        <w:tc>
          <w:tcPr>
            <w:tcW w:w="1326" w:type="pct"/>
            <w:shd w:val="clear" w:color="auto" w:fill="FFFFFF" w:themeFill="background1"/>
          </w:tcPr>
          <w:p w14:paraId="26D7FF26" w14:textId="121AB2A4" w:rsidR="004571D5" w:rsidRPr="00673C00" w:rsidRDefault="004571D5" w:rsidP="0045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Pr="00C810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3 </w:t>
            </w:r>
            <w:r w:rsidRPr="004571D5">
              <w:rPr>
                <w:color w:val="FF0000"/>
                <w:sz w:val="20"/>
                <w:szCs w:val="20"/>
              </w:rPr>
              <w:t>TBD with partners</w:t>
            </w:r>
          </w:p>
        </w:tc>
        <w:tc>
          <w:tcPr>
            <w:tcW w:w="421" w:type="pct"/>
            <w:shd w:val="clear" w:color="auto" w:fill="FFFFFF" w:themeFill="background1"/>
          </w:tcPr>
          <w:p w14:paraId="47640EA6" w14:textId="77777777" w:rsidR="004571D5" w:rsidRDefault="004571D5" w:rsidP="004571D5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6492D8D5" w14:textId="77777777" w:rsidR="004571D5" w:rsidRDefault="004571D5" w:rsidP="004571D5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</w:tcPr>
          <w:p w14:paraId="70955E1C" w14:textId="77777777" w:rsidR="004571D5" w:rsidRDefault="004571D5" w:rsidP="004571D5">
            <w:pPr>
              <w:rPr>
                <w:b/>
                <w:sz w:val="20"/>
                <w:szCs w:val="20"/>
              </w:rPr>
            </w:pPr>
          </w:p>
        </w:tc>
        <w:tc>
          <w:tcPr>
            <w:tcW w:w="1238" w:type="pct"/>
            <w:shd w:val="clear" w:color="auto" w:fill="FFFFFF" w:themeFill="background1"/>
          </w:tcPr>
          <w:p w14:paraId="2D48463E" w14:textId="77777777" w:rsidR="004571D5" w:rsidRDefault="004571D5" w:rsidP="004571D5">
            <w:pPr>
              <w:rPr>
                <w:b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FFFFFF" w:themeFill="background1"/>
          </w:tcPr>
          <w:p w14:paraId="48BB8BEB" w14:textId="77777777" w:rsidR="004571D5" w:rsidRDefault="004571D5" w:rsidP="004571D5">
            <w:pPr>
              <w:rPr>
                <w:b/>
                <w:sz w:val="20"/>
                <w:szCs w:val="20"/>
              </w:rPr>
            </w:pPr>
          </w:p>
        </w:tc>
      </w:tr>
    </w:tbl>
    <w:p w14:paraId="361A2DD3" w14:textId="630C21D1" w:rsidR="00E01716" w:rsidRDefault="00E01716" w:rsidP="0033369C">
      <w:pPr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5"/>
        <w:gridCol w:w="990"/>
        <w:gridCol w:w="1888"/>
        <w:gridCol w:w="1710"/>
        <w:gridCol w:w="2881"/>
        <w:gridCol w:w="3056"/>
      </w:tblGrid>
      <w:tr w:rsidR="001907AA" w:rsidRPr="0037529B" w14:paraId="76CBC6BF" w14:textId="77777777" w:rsidTr="00393A7D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14:paraId="78E7FC6C" w14:textId="55B7EE57" w:rsidR="001907AA" w:rsidRPr="0037529B" w:rsidRDefault="001907AA" w:rsidP="00DB5528">
            <w:pPr>
              <w:rPr>
                <w:color w:val="FFFFFF" w:themeColor="background1"/>
                <w:sz w:val="20"/>
                <w:szCs w:val="20"/>
              </w:rPr>
            </w:pPr>
            <w:r w:rsidRPr="0037529B">
              <w:rPr>
                <w:b/>
                <w:color w:val="FFFFFF" w:themeColor="background1"/>
                <w:sz w:val="20"/>
                <w:szCs w:val="20"/>
              </w:rPr>
              <w:t xml:space="preserve">GOAL </w:t>
            </w:r>
            <w:r w:rsidR="00DB5528">
              <w:rPr>
                <w:b/>
                <w:color w:val="FFFFFF" w:themeColor="background1"/>
                <w:sz w:val="20"/>
                <w:szCs w:val="20"/>
              </w:rPr>
              <w:t>3</w:t>
            </w:r>
            <w:r w:rsidRPr="0037529B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Pr="00AC3F67">
              <w:rPr>
                <w:b/>
                <w:color w:val="FFFFFF" w:themeColor="background1"/>
                <w:sz w:val="20"/>
                <w:szCs w:val="20"/>
              </w:rPr>
              <w:t xml:space="preserve">Reduce the racial disparities in child ER visits due to asthma in the St. Louis Promise Zone from </w:t>
            </w:r>
            <w:r w:rsidRPr="00FF3D85">
              <w:rPr>
                <w:b/>
                <w:color w:val="FF0000"/>
                <w:sz w:val="20"/>
                <w:szCs w:val="20"/>
              </w:rPr>
              <w:t xml:space="preserve">x to y </w:t>
            </w:r>
            <w:r w:rsidRPr="00AC3F67">
              <w:rPr>
                <w:b/>
                <w:color w:val="FFFFFF" w:themeColor="background1"/>
                <w:sz w:val="20"/>
                <w:szCs w:val="20"/>
              </w:rPr>
              <w:t>in St. Louis City and County in the next 5 years.</w:t>
            </w:r>
            <w:r w:rsidR="004571D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571D5" w:rsidRPr="004571D5">
              <w:rPr>
                <w:color w:val="FF0000"/>
                <w:sz w:val="20"/>
                <w:szCs w:val="20"/>
              </w:rPr>
              <w:t>Have city and county rates; need STLPZ rate</w:t>
            </w:r>
          </w:p>
        </w:tc>
      </w:tr>
      <w:tr w:rsidR="001907AA" w:rsidRPr="00C421B8" w14:paraId="1ECB242D" w14:textId="77777777" w:rsidTr="001907AA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4F81BD" w:themeFill="accent1"/>
          </w:tcPr>
          <w:p w14:paraId="2ABC8F1D" w14:textId="6A907A21" w:rsidR="001907AA" w:rsidRPr="001907AA" w:rsidRDefault="001907AA" w:rsidP="00DB552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907AA">
              <w:rPr>
                <w:b/>
                <w:color w:val="FFFFFF" w:themeColor="background1"/>
                <w:sz w:val="20"/>
                <w:szCs w:val="20"/>
              </w:rPr>
              <w:t>OBJECTIVE #</w:t>
            </w:r>
            <w:r w:rsidR="00DB5528">
              <w:rPr>
                <w:b/>
                <w:color w:val="FFFFFF" w:themeColor="background1"/>
                <w:sz w:val="20"/>
                <w:szCs w:val="20"/>
              </w:rPr>
              <w:t>3</w:t>
            </w:r>
            <w:r>
              <w:rPr>
                <w:b/>
                <w:color w:val="FFFFFF" w:themeColor="background1"/>
                <w:sz w:val="20"/>
                <w:szCs w:val="20"/>
              </w:rPr>
              <w:t>.1</w:t>
            </w:r>
            <w:r w:rsidRPr="001907AA">
              <w:rPr>
                <w:b/>
                <w:color w:val="FFFFFF" w:themeColor="background1"/>
                <w:sz w:val="20"/>
                <w:szCs w:val="20"/>
              </w:rPr>
              <w:t xml:space="preserve">:  </w:t>
            </w:r>
            <w:r w:rsidR="00FF3D85" w:rsidRPr="00FF3D85">
              <w:rPr>
                <w:b/>
                <w:color w:val="FF0000"/>
                <w:sz w:val="20"/>
                <w:szCs w:val="20"/>
              </w:rPr>
              <w:t>TBD with partners</w:t>
            </w:r>
          </w:p>
        </w:tc>
      </w:tr>
      <w:tr w:rsidR="001907AA" w14:paraId="28B295CF" w14:textId="77777777" w:rsidTr="00393A7D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55D55D5" w14:textId="79DE211D" w:rsidR="001907AA" w:rsidRDefault="001907AA" w:rsidP="00393A7D">
            <w:pPr>
              <w:rPr>
                <w:b/>
                <w:sz w:val="20"/>
                <w:szCs w:val="20"/>
              </w:rPr>
            </w:pPr>
            <w:r w:rsidRPr="00F549F9">
              <w:rPr>
                <w:b/>
                <w:sz w:val="20"/>
                <w:szCs w:val="20"/>
              </w:rPr>
              <w:t xml:space="preserve">Strategy </w:t>
            </w:r>
            <w:r w:rsidR="00DB552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.1.1</w:t>
            </w:r>
            <w:r w:rsidRPr="00F549F9">
              <w:rPr>
                <w:b/>
                <w:sz w:val="20"/>
                <w:szCs w:val="20"/>
              </w:rPr>
              <w:t xml:space="preserve">: </w:t>
            </w:r>
            <w:r w:rsidR="00FF3D85" w:rsidRPr="00FF3D85">
              <w:rPr>
                <w:b/>
                <w:color w:val="FF0000"/>
                <w:sz w:val="20"/>
                <w:szCs w:val="20"/>
              </w:rPr>
              <w:t>TBD with partners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55AFE" w:rsidRPr="00C421B8" w14:paraId="00071106" w14:textId="77777777" w:rsidTr="00B1239E">
        <w:tc>
          <w:tcPr>
            <w:tcW w:w="1343" w:type="pct"/>
            <w:shd w:val="clear" w:color="auto" w:fill="DBE5F1" w:themeFill="accent1" w:themeFillTint="33"/>
          </w:tcPr>
          <w:p w14:paraId="132D06B4" w14:textId="77777777" w:rsidR="0033369C" w:rsidRPr="00C421B8" w:rsidRDefault="0033369C" w:rsidP="004228C8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344" w:type="pct"/>
            <w:shd w:val="clear" w:color="auto" w:fill="DBE5F1" w:themeFill="accent1" w:themeFillTint="33"/>
          </w:tcPr>
          <w:p w14:paraId="4166D745" w14:textId="77777777" w:rsidR="0033369C" w:rsidRPr="00C421B8" w:rsidRDefault="0033369C" w:rsidP="004228C8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Target Date</w:t>
            </w:r>
          </w:p>
        </w:tc>
        <w:tc>
          <w:tcPr>
            <w:tcW w:w="656" w:type="pct"/>
            <w:shd w:val="clear" w:color="auto" w:fill="DBE5F1" w:themeFill="accent1" w:themeFillTint="33"/>
          </w:tcPr>
          <w:p w14:paraId="215D4E88" w14:textId="77777777" w:rsidR="0033369C" w:rsidRPr="00C421B8" w:rsidRDefault="0033369C" w:rsidP="004228C8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Resources Required</w:t>
            </w:r>
          </w:p>
        </w:tc>
        <w:tc>
          <w:tcPr>
            <w:tcW w:w="594" w:type="pct"/>
            <w:shd w:val="clear" w:color="auto" w:fill="DBE5F1" w:themeFill="accent1" w:themeFillTint="33"/>
          </w:tcPr>
          <w:p w14:paraId="139A706E" w14:textId="77777777" w:rsidR="0033369C" w:rsidRPr="00C421B8" w:rsidRDefault="0033369C" w:rsidP="004228C8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Lead Person/ Organization</w:t>
            </w:r>
          </w:p>
        </w:tc>
        <w:tc>
          <w:tcPr>
            <w:tcW w:w="1001" w:type="pct"/>
            <w:shd w:val="clear" w:color="auto" w:fill="DBE5F1" w:themeFill="accent1" w:themeFillTint="33"/>
          </w:tcPr>
          <w:p w14:paraId="26D7E835" w14:textId="77777777" w:rsidR="0033369C" w:rsidRPr="00C421B8" w:rsidRDefault="0033369C" w:rsidP="004228C8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Anticipated Product or Result</w:t>
            </w:r>
          </w:p>
        </w:tc>
        <w:tc>
          <w:tcPr>
            <w:tcW w:w="1062" w:type="pct"/>
            <w:shd w:val="clear" w:color="auto" w:fill="DBE5F1" w:themeFill="accent1" w:themeFillTint="33"/>
          </w:tcPr>
          <w:p w14:paraId="43F3EE3A" w14:textId="4352CD42" w:rsidR="0033369C" w:rsidRPr="00C421B8" w:rsidRDefault="00925547" w:rsidP="004228C8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Existing Resources</w:t>
            </w:r>
          </w:p>
        </w:tc>
      </w:tr>
      <w:tr w:rsidR="00C55AFE" w:rsidRPr="00C421B8" w14:paraId="579EC6C9" w14:textId="77777777" w:rsidTr="00B1239E">
        <w:tc>
          <w:tcPr>
            <w:tcW w:w="1343" w:type="pct"/>
            <w:shd w:val="clear" w:color="auto" w:fill="auto"/>
          </w:tcPr>
          <w:p w14:paraId="2D030EA1" w14:textId="59DC8893" w:rsidR="00FC5553" w:rsidRPr="00C421B8" w:rsidRDefault="00DB5528" w:rsidP="00FC5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0BA2">
              <w:rPr>
                <w:sz w:val="20"/>
                <w:szCs w:val="20"/>
              </w:rPr>
              <w:t>.1.1.1</w:t>
            </w:r>
            <w:r w:rsidR="00FF3D85">
              <w:rPr>
                <w:sz w:val="20"/>
                <w:szCs w:val="20"/>
              </w:rPr>
              <w:t xml:space="preserve"> </w:t>
            </w:r>
            <w:r w:rsidR="00FF3D85" w:rsidRPr="00FF3D85">
              <w:rPr>
                <w:color w:val="FF0000"/>
                <w:sz w:val="20"/>
                <w:szCs w:val="20"/>
              </w:rPr>
              <w:t>TBD with partners</w:t>
            </w:r>
          </w:p>
        </w:tc>
        <w:tc>
          <w:tcPr>
            <w:tcW w:w="344" w:type="pct"/>
            <w:shd w:val="clear" w:color="auto" w:fill="auto"/>
          </w:tcPr>
          <w:p w14:paraId="6954F114" w14:textId="48F8C5C5" w:rsidR="00FC5553" w:rsidRPr="00C421B8" w:rsidRDefault="00FC5553" w:rsidP="00FC5553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7AB18E1D" w14:textId="128D1203" w:rsidR="00FC5553" w:rsidRPr="00C421B8" w:rsidRDefault="00FC5553" w:rsidP="00FC5553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14:paraId="08A5E66D" w14:textId="3536CE17" w:rsidR="00FC5553" w:rsidRPr="00C421B8" w:rsidRDefault="00FC5553" w:rsidP="00FC5553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14:paraId="5F8588B0" w14:textId="7BBA4D5C" w:rsidR="00FC5553" w:rsidRPr="00C421B8" w:rsidRDefault="00FC5553" w:rsidP="00FC5553">
            <w:pPr>
              <w:rPr>
                <w:b/>
                <w:sz w:val="20"/>
                <w:szCs w:val="20"/>
              </w:rPr>
            </w:pPr>
          </w:p>
        </w:tc>
        <w:tc>
          <w:tcPr>
            <w:tcW w:w="1062" w:type="pct"/>
            <w:shd w:val="clear" w:color="auto" w:fill="auto"/>
          </w:tcPr>
          <w:p w14:paraId="20D99E68" w14:textId="3A6CD1D3" w:rsidR="00B27571" w:rsidRPr="00C421B8" w:rsidRDefault="00B27571" w:rsidP="00FC5553">
            <w:pPr>
              <w:rPr>
                <w:sz w:val="20"/>
                <w:szCs w:val="20"/>
              </w:rPr>
            </w:pPr>
          </w:p>
        </w:tc>
      </w:tr>
      <w:tr w:rsidR="00C55AFE" w:rsidRPr="00C421B8" w14:paraId="1047D58E" w14:textId="77777777" w:rsidTr="00B1239E">
        <w:tc>
          <w:tcPr>
            <w:tcW w:w="1343" w:type="pct"/>
            <w:shd w:val="clear" w:color="auto" w:fill="auto"/>
          </w:tcPr>
          <w:p w14:paraId="22CA3EB9" w14:textId="6455CA96" w:rsidR="00FC5553" w:rsidRPr="00C421B8" w:rsidRDefault="00DB5528" w:rsidP="00FC5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0BA2">
              <w:rPr>
                <w:sz w:val="20"/>
                <w:szCs w:val="20"/>
              </w:rPr>
              <w:t>.1.1.2</w:t>
            </w:r>
            <w:r w:rsidR="00FF3D85">
              <w:rPr>
                <w:sz w:val="20"/>
                <w:szCs w:val="20"/>
              </w:rPr>
              <w:t xml:space="preserve"> </w:t>
            </w:r>
            <w:r w:rsidR="00FF3D85" w:rsidRPr="00FF3D85">
              <w:rPr>
                <w:color w:val="FF0000"/>
                <w:sz w:val="20"/>
                <w:szCs w:val="20"/>
              </w:rPr>
              <w:t>TBD with partners</w:t>
            </w:r>
          </w:p>
        </w:tc>
        <w:tc>
          <w:tcPr>
            <w:tcW w:w="344" w:type="pct"/>
            <w:shd w:val="clear" w:color="auto" w:fill="auto"/>
          </w:tcPr>
          <w:p w14:paraId="43D50CAF" w14:textId="32D7821E" w:rsidR="00FC5553" w:rsidRPr="00C421B8" w:rsidRDefault="00FC5553" w:rsidP="00FC5553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5F54685E" w14:textId="69DBDDC3" w:rsidR="00FC5553" w:rsidRPr="00D837C5" w:rsidRDefault="00FC5553" w:rsidP="00FC555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14:paraId="4434D356" w14:textId="08D4E182" w:rsidR="00FC5553" w:rsidRPr="00C421B8" w:rsidRDefault="00FC5553" w:rsidP="00FC5553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14:paraId="399C6761" w14:textId="05D99FD2" w:rsidR="00FC5553" w:rsidRPr="00D837C5" w:rsidRDefault="00FC5553" w:rsidP="00FC5553">
            <w:pPr>
              <w:rPr>
                <w:sz w:val="20"/>
                <w:szCs w:val="20"/>
              </w:rPr>
            </w:pPr>
          </w:p>
        </w:tc>
        <w:tc>
          <w:tcPr>
            <w:tcW w:w="1062" w:type="pct"/>
            <w:shd w:val="clear" w:color="auto" w:fill="auto"/>
          </w:tcPr>
          <w:p w14:paraId="4036C59C" w14:textId="34784AC8" w:rsidR="00B27571" w:rsidRPr="00C421B8" w:rsidRDefault="00B27571" w:rsidP="00FC5553">
            <w:pPr>
              <w:rPr>
                <w:sz w:val="20"/>
                <w:szCs w:val="20"/>
              </w:rPr>
            </w:pPr>
          </w:p>
        </w:tc>
      </w:tr>
      <w:tr w:rsidR="00C55AFE" w:rsidRPr="00C421B8" w14:paraId="157CC4FA" w14:textId="77777777" w:rsidTr="00B1239E">
        <w:tc>
          <w:tcPr>
            <w:tcW w:w="1343" w:type="pct"/>
          </w:tcPr>
          <w:p w14:paraId="4028B162" w14:textId="0A7FBA10" w:rsidR="00FC5553" w:rsidRPr="00240BA2" w:rsidRDefault="00DB5528" w:rsidP="00FC5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0BA2" w:rsidRPr="00240BA2">
              <w:rPr>
                <w:sz w:val="20"/>
                <w:szCs w:val="20"/>
              </w:rPr>
              <w:t>.1.1.3</w:t>
            </w:r>
            <w:r w:rsidR="00FF3D85">
              <w:rPr>
                <w:sz w:val="20"/>
                <w:szCs w:val="20"/>
              </w:rPr>
              <w:t xml:space="preserve"> </w:t>
            </w:r>
            <w:r w:rsidR="00FF3D85" w:rsidRPr="00FF3D85">
              <w:rPr>
                <w:color w:val="FF0000"/>
                <w:sz w:val="20"/>
                <w:szCs w:val="20"/>
              </w:rPr>
              <w:t>TBD with partners</w:t>
            </w:r>
          </w:p>
        </w:tc>
        <w:tc>
          <w:tcPr>
            <w:tcW w:w="344" w:type="pct"/>
          </w:tcPr>
          <w:p w14:paraId="7429D4B7" w14:textId="0B536B7A" w:rsidR="00FC5553" w:rsidRPr="00C421B8" w:rsidRDefault="00FC5553" w:rsidP="00FC5553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14:paraId="03D261B3" w14:textId="293FB019" w:rsidR="00FC5553" w:rsidRPr="00C421B8" w:rsidRDefault="00FC5553" w:rsidP="00FC555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14:paraId="38FAD530" w14:textId="2D18BE0C" w:rsidR="00FC5553" w:rsidRPr="00C421B8" w:rsidRDefault="00FC5553" w:rsidP="00FC5553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</w:tcPr>
          <w:p w14:paraId="09D15F05" w14:textId="6858AE04" w:rsidR="00FC5553" w:rsidRPr="00C421B8" w:rsidRDefault="00FC5553" w:rsidP="00FC5553">
            <w:pPr>
              <w:rPr>
                <w:sz w:val="20"/>
                <w:szCs w:val="20"/>
              </w:rPr>
            </w:pPr>
          </w:p>
        </w:tc>
        <w:tc>
          <w:tcPr>
            <w:tcW w:w="1062" w:type="pct"/>
          </w:tcPr>
          <w:p w14:paraId="4036E85B" w14:textId="07873068" w:rsidR="00F924F2" w:rsidRPr="00C421B8" w:rsidRDefault="00F924F2" w:rsidP="00FC5553">
            <w:pPr>
              <w:rPr>
                <w:sz w:val="20"/>
                <w:szCs w:val="20"/>
              </w:rPr>
            </w:pPr>
          </w:p>
        </w:tc>
      </w:tr>
      <w:tr w:rsidR="001907AA" w:rsidRPr="001907AA" w14:paraId="7D700929" w14:textId="77777777" w:rsidTr="00393A7D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4F81BD" w:themeFill="accent1"/>
          </w:tcPr>
          <w:p w14:paraId="5250B657" w14:textId="61119CFA" w:rsidR="001907AA" w:rsidRPr="001907AA" w:rsidRDefault="001907AA" w:rsidP="00DB552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907AA">
              <w:rPr>
                <w:b/>
                <w:color w:val="FFFFFF" w:themeColor="background1"/>
                <w:sz w:val="20"/>
                <w:szCs w:val="20"/>
              </w:rPr>
              <w:t>OBJECTIVE #</w:t>
            </w:r>
            <w:r w:rsidR="00DB5528">
              <w:rPr>
                <w:b/>
                <w:color w:val="FFFFFF" w:themeColor="background1"/>
                <w:sz w:val="20"/>
                <w:szCs w:val="20"/>
              </w:rPr>
              <w:t>3</w:t>
            </w:r>
            <w:r>
              <w:rPr>
                <w:b/>
                <w:color w:val="FFFFFF" w:themeColor="background1"/>
                <w:sz w:val="20"/>
                <w:szCs w:val="20"/>
              </w:rPr>
              <w:t>.2</w:t>
            </w:r>
            <w:r w:rsidRPr="001907AA">
              <w:rPr>
                <w:b/>
                <w:color w:val="FFFFFF" w:themeColor="background1"/>
                <w:sz w:val="20"/>
                <w:szCs w:val="20"/>
              </w:rPr>
              <w:t xml:space="preserve">:  </w:t>
            </w:r>
            <w:r w:rsidR="00FF3D85" w:rsidRPr="00FF3D85">
              <w:rPr>
                <w:b/>
                <w:color w:val="FF0000"/>
                <w:sz w:val="20"/>
                <w:szCs w:val="20"/>
              </w:rPr>
              <w:t>TBD with partners</w:t>
            </w:r>
          </w:p>
        </w:tc>
      </w:tr>
      <w:tr w:rsidR="001907AA" w14:paraId="49976BAA" w14:textId="77777777" w:rsidTr="00393A7D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72B7796" w14:textId="4DB02369" w:rsidR="001907AA" w:rsidRDefault="001907AA" w:rsidP="00393A7D">
            <w:pPr>
              <w:rPr>
                <w:b/>
                <w:sz w:val="20"/>
                <w:szCs w:val="20"/>
              </w:rPr>
            </w:pPr>
            <w:r w:rsidRPr="00F549F9">
              <w:rPr>
                <w:b/>
                <w:sz w:val="20"/>
                <w:szCs w:val="20"/>
              </w:rPr>
              <w:t xml:space="preserve">Strategy </w:t>
            </w:r>
            <w:r w:rsidR="00DB552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.2.1</w:t>
            </w:r>
            <w:r w:rsidRPr="00F549F9">
              <w:rPr>
                <w:b/>
                <w:sz w:val="20"/>
                <w:szCs w:val="20"/>
              </w:rPr>
              <w:t xml:space="preserve">: </w:t>
            </w:r>
            <w:r w:rsidR="00FF3D85" w:rsidRPr="00FF3D85">
              <w:rPr>
                <w:b/>
                <w:color w:val="FF0000"/>
                <w:sz w:val="20"/>
                <w:szCs w:val="20"/>
              </w:rPr>
              <w:t>TBD with partners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907AA" w:rsidRPr="00C421B8" w14:paraId="5EF4A2FB" w14:textId="77777777" w:rsidTr="00393A7D">
        <w:tc>
          <w:tcPr>
            <w:tcW w:w="1343" w:type="pct"/>
            <w:shd w:val="clear" w:color="auto" w:fill="DBE5F1" w:themeFill="accent1" w:themeFillTint="33"/>
          </w:tcPr>
          <w:p w14:paraId="510A3F1C" w14:textId="77777777" w:rsidR="001907AA" w:rsidRPr="00C421B8" w:rsidRDefault="001907AA" w:rsidP="00393A7D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344" w:type="pct"/>
            <w:shd w:val="clear" w:color="auto" w:fill="DBE5F1" w:themeFill="accent1" w:themeFillTint="33"/>
          </w:tcPr>
          <w:p w14:paraId="1123F3A9" w14:textId="77777777" w:rsidR="001907AA" w:rsidRPr="00C421B8" w:rsidRDefault="001907AA" w:rsidP="00393A7D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Target Date</w:t>
            </w:r>
          </w:p>
        </w:tc>
        <w:tc>
          <w:tcPr>
            <w:tcW w:w="656" w:type="pct"/>
            <w:shd w:val="clear" w:color="auto" w:fill="DBE5F1" w:themeFill="accent1" w:themeFillTint="33"/>
          </w:tcPr>
          <w:p w14:paraId="2B474FBF" w14:textId="77777777" w:rsidR="001907AA" w:rsidRPr="00C421B8" w:rsidRDefault="001907AA" w:rsidP="00393A7D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Resources Required</w:t>
            </w:r>
          </w:p>
        </w:tc>
        <w:tc>
          <w:tcPr>
            <w:tcW w:w="594" w:type="pct"/>
            <w:shd w:val="clear" w:color="auto" w:fill="DBE5F1" w:themeFill="accent1" w:themeFillTint="33"/>
          </w:tcPr>
          <w:p w14:paraId="69CB1273" w14:textId="77777777" w:rsidR="001907AA" w:rsidRPr="00C421B8" w:rsidRDefault="001907AA" w:rsidP="00393A7D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Lead Person/ Organization</w:t>
            </w:r>
          </w:p>
        </w:tc>
        <w:tc>
          <w:tcPr>
            <w:tcW w:w="1001" w:type="pct"/>
            <w:shd w:val="clear" w:color="auto" w:fill="DBE5F1" w:themeFill="accent1" w:themeFillTint="33"/>
          </w:tcPr>
          <w:p w14:paraId="2E8FAB3B" w14:textId="77777777" w:rsidR="001907AA" w:rsidRPr="00C421B8" w:rsidRDefault="001907AA" w:rsidP="00393A7D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Anticipated Product or Result</w:t>
            </w:r>
          </w:p>
        </w:tc>
        <w:tc>
          <w:tcPr>
            <w:tcW w:w="1062" w:type="pct"/>
            <w:shd w:val="clear" w:color="auto" w:fill="DBE5F1" w:themeFill="accent1" w:themeFillTint="33"/>
          </w:tcPr>
          <w:p w14:paraId="58A8CE06" w14:textId="77777777" w:rsidR="001907AA" w:rsidRPr="00C421B8" w:rsidRDefault="001907AA" w:rsidP="00393A7D">
            <w:pPr>
              <w:rPr>
                <w:b/>
                <w:sz w:val="20"/>
                <w:szCs w:val="20"/>
              </w:rPr>
            </w:pPr>
            <w:r w:rsidRPr="00C421B8">
              <w:rPr>
                <w:b/>
                <w:sz w:val="20"/>
                <w:szCs w:val="20"/>
              </w:rPr>
              <w:t>Existing Resources</w:t>
            </w:r>
          </w:p>
        </w:tc>
      </w:tr>
      <w:tr w:rsidR="001907AA" w:rsidRPr="00C421B8" w14:paraId="65D4DEF2" w14:textId="77777777" w:rsidTr="00393A7D">
        <w:tc>
          <w:tcPr>
            <w:tcW w:w="1343" w:type="pct"/>
            <w:shd w:val="clear" w:color="auto" w:fill="auto"/>
          </w:tcPr>
          <w:p w14:paraId="6A1D591D" w14:textId="39658D78" w:rsidR="001907AA" w:rsidRPr="00C421B8" w:rsidRDefault="00DB5528" w:rsidP="0039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0BA2">
              <w:rPr>
                <w:sz w:val="20"/>
                <w:szCs w:val="20"/>
              </w:rPr>
              <w:t>.2.1.1</w:t>
            </w:r>
            <w:r w:rsidR="00FF3D85">
              <w:rPr>
                <w:sz w:val="20"/>
                <w:szCs w:val="20"/>
              </w:rPr>
              <w:t xml:space="preserve"> </w:t>
            </w:r>
            <w:r w:rsidR="00FF3D85" w:rsidRPr="00FF3D85">
              <w:rPr>
                <w:color w:val="FF0000"/>
                <w:sz w:val="20"/>
                <w:szCs w:val="20"/>
              </w:rPr>
              <w:t>TBD with partners</w:t>
            </w:r>
          </w:p>
        </w:tc>
        <w:tc>
          <w:tcPr>
            <w:tcW w:w="344" w:type="pct"/>
            <w:shd w:val="clear" w:color="auto" w:fill="auto"/>
          </w:tcPr>
          <w:p w14:paraId="02F096E3" w14:textId="77777777" w:rsidR="001907AA" w:rsidRPr="00C421B8" w:rsidRDefault="001907AA" w:rsidP="00393A7D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62D944C6" w14:textId="77777777" w:rsidR="001907AA" w:rsidRPr="00C421B8" w:rsidRDefault="001907AA" w:rsidP="00393A7D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14:paraId="4430569E" w14:textId="77777777" w:rsidR="001907AA" w:rsidRPr="00C421B8" w:rsidRDefault="001907AA" w:rsidP="00393A7D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14:paraId="0D77D174" w14:textId="77777777" w:rsidR="001907AA" w:rsidRPr="00C421B8" w:rsidRDefault="001907AA" w:rsidP="00393A7D">
            <w:pPr>
              <w:rPr>
                <w:b/>
                <w:sz w:val="20"/>
                <w:szCs w:val="20"/>
              </w:rPr>
            </w:pPr>
          </w:p>
        </w:tc>
        <w:tc>
          <w:tcPr>
            <w:tcW w:w="1062" w:type="pct"/>
            <w:shd w:val="clear" w:color="auto" w:fill="auto"/>
          </w:tcPr>
          <w:p w14:paraId="48AB11C0" w14:textId="77777777" w:rsidR="001907AA" w:rsidRPr="00C421B8" w:rsidRDefault="001907AA" w:rsidP="00393A7D">
            <w:pPr>
              <w:rPr>
                <w:sz w:val="20"/>
                <w:szCs w:val="20"/>
              </w:rPr>
            </w:pPr>
          </w:p>
        </w:tc>
      </w:tr>
      <w:tr w:rsidR="001907AA" w:rsidRPr="00C421B8" w14:paraId="30080CF4" w14:textId="77777777" w:rsidTr="00393A7D">
        <w:tc>
          <w:tcPr>
            <w:tcW w:w="1343" w:type="pct"/>
            <w:shd w:val="clear" w:color="auto" w:fill="auto"/>
          </w:tcPr>
          <w:p w14:paraId="3279CED8" w14:textId="430EC92A" w:rsidR="001907AA" w:rsidRPr="00C421B8" w:rsidRDefault="00DB5528" w:rsidP="0039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0BA2">
              <w:rPr>
                <w:sz w:val="20"/>
                <w:szCs w:val="20"/>
              </w:rPr>
              <w:t>.2.1.2</w:t>
            </w:r>
            <w:r w:rsidR="00FF3D85">
              <w:rPr>
                <w:sz w:val="20"/>
                <w:szCs w:val="20"/>
              </w:rPr>
              <w:t xml:space="preserve"> </w:t>
            </w:r>
            <w:r w:rsidR="00FF3D85" w:rsidRPr="00FF3D85">
              <w:rPr>
                <w:color w:val="FF0000"/>
                <w:sz w:val="20"/>
                <w:szCs w:val="20"/>
              </w:rPr>
              <w:t>TBD with partners</w:t>
            </w:r>
          </w:p>
        </w:tc>
        <w:tc>
          <w:tcPr>
            <w:tcW w:w="344" w:type="pct"/>
            <w:shd w:val="clear" w:color="auto" w:fill="auto"/>
          </w:tcPr>
          <w:p w14:paraId="060101A6" w14:textId="77777777" w:rsidR="001907AA" w:rsidRPr="00C421B8" w:rsidRDefault="001907AA" w:rsidP="00393A7D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6FA8F439" w14:textId="77777777" w:rsidR="001907AA" w:rsidRPr="00D837C5" w:rsidRDefault="001907AA" w:rsidP="00393A7D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14:paraId="3FAE3461" w14:textId="77777777" w:rsidR="001907AA" w:rsidRPr="00C421B8" w:rsidRDefault="001907AA" w:rsidP="00393A7D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14:paraId="191C48E1" w14:textId="77777777" w:rsidR="001907AA" w:rsidRPr="00D837C5" w:rsidRDefault="001907AA" w:rsidP="00393A7D">
            <w:pPr>
              <w:rPr>
                <w:sz w:val="20"/>
                <w:szCs w:val="20"/>
              </w:rPr>
            </w:pPr>
          </w:p>
        </w:tc>
        <w:tc>
          <w:tcPr>
            <w:tcW w:w="1062" w:type="pct"/>
            <w:shd w:val="clear" w:color="auto" w:fill="auto"/>
          </w:tcPr>
          <w:p w14:paraId="6D2498D5" w14:textId="77777777" w:rsidR="001907AA" w:rsidRPr="00C421B8" w:rsidRDefault="001907AA" w:rsidP="00393A7D">
            <w:pPr>
              <w:rPr>
                <w:sz w:val="20"/>
                <w:szCs w:val="20"/>
              </w:rPr>
            </w:pPr>
          </w:p>
        </w:tc>
      </w:tr>
      <w:tr w:rsidR="001907AA" w:rsidRPr="00C421B8" w14:paraId="553F8F40" w14:textId="77777777" w:rsidTr="00393A7D">
        <w:tc>
          <w:tcPr>
            <w:tcW w:w="1343" w:type="pct"/>
          </w:tcPr>
          <w:p w14:paraId="3FE5C3EF" w14:textId="4FCEBAE7" w:rsidR="001907AA" w:rsidRPr="00240BA2" w:rsidRDefault="00DB5528" w:rsidP="0039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0BA2" w:rsidRPr="00240BA2">
              <w:rPr>
                <w:sz w:val="20"/>
                <w:szCs w:val="20"/>
              </w:rPr>
              <w:t>.2.1.3</w:t>
            </w:r>
            <w:r w:rsidR="00FF3D85">
              <w:rPr>
                <w:sz w:val="20"/>
                <w:szCs w:val="20"/>
              </w:rPr>
              <w:t xml:space="preserve"> </w:t>
            </w:r>
            <w:r w:rsidR="00FF3D85" w:rsidRPr="00FF3D85">
              <w:rPr>
                <w:color w:val="FF0000"/>
                <w:sz w:val="20"/>
                <w:szCs w:val="20"/>
              </w:rPr>
              <w:t>TBD with partners</w:t>
            </w:r>
          </w:p>
        </w:tc>
        <w:tc>
          <w:tcPr>
            <w:tcW w:w="344" w:type="pct"/>
          </w:tcPr>
          <w:p w14:paraId="6C9A72C0" w14:textId="77777777" w:rsidR="001907AA" w:rsidRPr="00C421B8" w:rsidRDefault="001907AA" w:rsidP="00393A7D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14:paraId="7C31222A" w14:textId="77777777" w:rsidR="001907AA" w:rsidRPr="00C421B8" w:rsidRDefault="001907AA" w:rsidP="00393A7D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14:paraId="03F88D30" w14:textId="77777777" w:rsidR="001907AA" w:rsidRPr="00C421B8" w:rsidRDefault="001907AA" w:rsidP="00393A7D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</w:tcPr>
          <w:p w14:paraId="714D1B83" w14:textId="77777777" w:rsidR="001907AA" w:rsidRPr="00C421B8" w:rsidRDefault="001907AA" w:rsidP="00393A7D">
            <w:pPr>
              <w:rPr>
                <w:sz w:val="20"/>
                <w:szCs w:val="20"/>
              </w:rPr>
            </w:pPr>
          </w:p>
        </w:tc>
        <w:tc>
          <w:tcPr>
            <w:tcW w:w="1062" w:type="pct"/>
          </w:tcPr>
          <w:p w14:paraId="36256FD2" w14:textId="77777777" w:rsidR="001907AA" w:rsidRPr="00C421B8" w:rsidRDefault="001907AA" w:rsidP="00393A7D">
            <w:pPr>
              <w:rPr>
                <w:sz w:val="20"/>
                <w:szCs w:val="20"/>
              </w:rPr>
            </w:pPr>
          </w:p>
        </w:tc>
      </w:tr>
    </w:tbl>
    <w:p w14:paraId="3E375833" w14:textId="20106D3F" w:rsidR="00C16E60" w:rsidRDefault="00C16E60" w:rsidP="0033369C">
      <w:pPr>
        <w:rPr>
          <w:b/>
          <w:sz w:val="20"/>
          <w:szCs w:val="20"/>
        </w:rPr>
      </w:pPr>
    </w:p>
    <w:p w14:paraId="313BC53B" w14:textId="16DF1207" w:rsidR="00043419" w:rsidRDefault="0004341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6C34A66" w14:textId="77777777" w:rsidR="00E01716" w:rsidRDefault="00E01716" w:rsidP="0033369C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7555"/>
      </w:tblGrid>
      <w:tr w:rsidR="00DB2161" w:rsidRPr="00DB2161" w14:paraId="72E23320" w14:textId="77777777" w:rsidTr="00647997">
        <w:trPr>
          <w:trHeight w:val="377"/>
        </w:trPr>
        <w:tc>
          <w:tcPr>
            <w:tcW w:w="0" w:type="auto"/>
            <w:gridSpan w:val="2"/>
            <w:shd w:val="clear" w:color="auto" w:fill="B8CCE4" w:themeFill="accent1" w:themeFillTint="66"/>
          </w:tcPr>
          <w:p w14:paraId="683275E8" w14:textId="77777777" w:rsidR="00DB2161" w:rsidRPr="00DB2161" w:rsidRDefault="00DB2161" w:rsidP="00DB2161">
            <w:pPr>
              <w:spacing w:line="276" w:lineRule="auto"/>
              <w:rPr>
                <w:b/>
                <w:sz w:val="20"/>
                <w:szCs w:val="20"/>
              </w:rPr>
            </w:pPr>
            <w:r w:rsidRPr="00DB2161">
              <w:rPr>
                <w:b/>
                <w:sz w:val="20"/>
                <w:szCs w:val="20"/>
              </w:rPr>
              <w:t>ALIGNMENT WITH STATE/NATIONAL PRIORITIES</w:t>
            </w:r>
          </w:p>
        </w:tc>
      </w:tr>
      <w:tr w:rsidR="00647997" w:rsidRPr="00DB2161" w14:paraId="41DA0AD1" w14:textId="77777777" w:rsidTr="00647997">
        <w:tc>
          <w:tcPr>
            <w:tcW w:w="6835" w:type="dxa"/>
          </w:tcPr>
          <w:p w14:paraId="480F954A" w14:textId="77777777" w:rsidR="00647997" w:rsidRPr="00DB2161" w:rsidRDefault="00647997" w:rsidP="00DB2161">
            <w:pPr>
              <w:spacing w:line="276" w:lineRule="auto"/>
              <w:rPr>
                <w:b/>
                <w:sz w:val="20"/>
                <w:szCs w:val="20"/>
              </w:rPr>
            </w:pPr>
            <w:r w:rsidRPr="00DB2161">
              <w:rPr>
                <w:b/>
                <w:sz w:val="20"/>
                <w:szCs w:val="20"/>
              </w:rPr>
              <w:t>Healthy People 2020</w:t>
            </w:r>
          </w:p>
        </w:tc>
        <w:tc>
          <w:tcPr>
            <w:tcW w:w="7555" w:type="dxa"/>
          </w:tcPr>
          <w:p w14:paraId="18DF194B" w14:textId="4EA40152" w:rsidR="00647997" w:rsidRPr="00DB2161" w:rsidRDefault="00647997" w:rsidP="00DB2161">
            <w:pPr>
              <w:spacing w:line="276" w:lineRule="auto"/>
              <w:rPr>
                <w:b/>
                <w:sz w:val="20"/>
                <w:szCs w:val="20"/>
              </w:rPr>
            </w:pPr>
            <w:r w:rsidRPr="00DB2161">
              <w:rPr>
                <w:b/>
                <w:sz w:val="20"/>
                <w:szCs w:val="20"/>
              </w:rPr>
              <w:t>National Prevention Strategy</w:t>
            </w:r>
            <w:r w:rsidR="009D1292">
              <w:rPr>
                <w:b/>
                <w:sz w:val="20"/>
                <w:szCs w:val="20"/>
              </w:rPr>
              <w:t xml:space="preserve"> or Other</w:t>
            </w:r>
          </w:p>
        </w:tc>
      </w:tr>
      <w:tr w:rsidR="00647997" w:rsidRPr="00DB2161" w14:paraId="5563F1D0" w14:textId="77777777" w:rsidTr="00647997">
        <w:trPr>
          <w:trHeight w:val="278"/>
        </w:trPr>
        <w:tc>
          <w:tcPr>
            <w:tcW w:w="6835" w:type="dxa"/>
          </w:tcPr>
          <w:p w14:paraId="49F99ED3" w14:textId="0EE4ABF4" w:rsidR="00647997" w:rsidRPr="00DB2161" w:rsidRDefault="00647997" w:rsidP="006E3FA1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Reduce hospitalizations for asthma (RD-2)</w:t>
            </w:r>
          </w:p>
        </w:tc>
        <w:tc>
          <w:tcPr>
            <w:tcW w:w="7555" w:type="dxa"/>
          </w:tcPr>
          <w:p w14:paraId="084EE2EA" w14:textId="04D38906" w:rsidR="00647997" w:rsidRPr="009D1292" w:rsidRDefault="009D1292" w:rsidP="006E3FA1">
            <w:pPr>
              <w:spacing w:line="276" w:lineRule="auto"/>
              <w:rPr>
                <w:i/>
                <w:sz w:val="20"/>
                <w:szCs w:val="20"/>
              </w:rPr>
            </w:pPr>
            <w:r w:rsidRPr="009D1292">
              <w:rPr>
                <w:i/>
                <w:sz w:val="20"/>
                <w:szCs w:val="20"/>
              </w:rPr>
              <w:t>TBD</w:t>
            </w:r>
          </w:p>
        </w:tc>
      </w:tr>
      <w:tr w:rsidR="009D1292" w:rsidRPr="00DB2161" w14:paraId="1BFA7A69" w14:textId="77777777" w:rsidTr="00647997">
        <w:tc>
          <w:tcPr>
            <w:tcW w:w="6835" w:type="dxa"/>
          </w:tcPr>
          <w:p w14:paraId="60FCC301" w14:textId="3BF95C97" w:rsidR="009D1292" w:rsidRPr="00DB2161" w:rsidRDefault="009D1292" w:rsidP="009D129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Reduce emergency department visits for asthma (RD-3)</w:t>
            </w:r>
          </w:p>
        </w:tc>
        <w:tc>
          <w:tcPr>
            <w:tcW w:w="7555" w:type="dxa"/>
          </w:tcPr>
          <w:p w14:paraId="5BD1D58D" w14:textId="0B2B401B" w:rsidR="009D1292" w:rsidRPr="009D1292" w:rsidRDefault="009D1292" w:rsidP="009D1292">
            <w:pPr>
              <w:spacing w:line="276" w:lineRule="auto"/>
              <w:rPr>
                <w:i/>
                <w:sz w:val="20"/>
                <w:szCs w:val="20"/>
              </w:rPr>
            </w:pPr>
            <w:r w:rsidRPr="009D1292">
              <w:rPr>
                <w:i/>
                <w:sz w:val="20"/>
                <w:szCs w:val="20"/>
              </w:rPr>
              <w:t>TBD</w:t>
            </w:r>
          </w:p>
        </w:tc>
      </w:tr>
      <w:tr w:rsidR="009D1292" w:rsidRPr="00DB2161" w14:paraId="24CFA4C5" w14:textId="77777777" w:rsidTr="00647997">
        <w:tc>
          <w:tcPr>
            <w:tcW w:w="6835" w:type="dxa"/>
          </w:tcPr>
          <w:p w14:paraId="393E5FF2" w14:textId="6861E6EB" w:rsidR="009D1292" w:rsidRPr="00DB2161" w:rsidRDefault="009D1292" w:rsidP="009D129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Reduce asthma deaths (RD-1)</w:t>
            </w:r>
          </w:p>
        </w:tc>
        <w:tc>
          <w:tcPr>
            <w:tcW w:w="7555" w:type="dxa"/>
          </w:tcPr>
          <w:p w14:paraId="28F39CB5" w14:textId="154705E2" w:rsidR="009D1292" w:rsidRPr="009D1292" w:rsidRDefault="009D1292" w:rsidP="009D1292">
            <w:pPr>
              <w:spacing w:line="276" w:lineRule="auto"/>
              <w:rPr>
                <w:i/>
                <w:sz w:val="20"/>
                <w:szCs w:val="20"/>
              </w:rPr>
            </w:pPr>
            <w:r w:rsidRPr="009D1292">
              <w:rPr>
                <w:i/>
                <w:sz w:val="20"/>
                <w:szCs w:val="20"/>
              </w:rPr>
              <w:t>TBD</w:t>
            </w:r>
          </w:p>
        </w:tc>
      </w:tr>
      <w:tr w:rsidR="009D1292" w:rsidRPr="00DB2161" w14:paraId="58B97264" w14:textId="77777777" w:rsidTr="00647997">
        <w:tc>
          <w:tcPr>
            <w:tcW w:w="6835" w:type="dxa"/>
          </w:tcPr>
          <w:p w14:paraId="2F9166BC" w14:textId="1DEA3079" w:rsidR="009D1292" w:rsidRPr="00DB2161" w:rsidRDefault="009D1292" w:rsidP="009D129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the proportion of persons with current asthma who receive formal patient education (RD-6)</w:t>
            </w:r>
          </w:p>
        </w:tc>
        <w:tc>
          <w:tcPr>
            <w:tcW w:w="7555" w:type="dxa"/>
          </w:tcPr>
          <w:p w14:paraId="781F02C0" w14:textId="60B959CF" w:rsidR="009D1292" w:rsidRPr="009D1292" w:rsidRDefault="009D1292" w:rsidP="009D1292">
            <w:pPr>
              <w:spacing w:line="276" w:lineRule="auto"/>
              <w:rPr>
                <w:i/>
                <w:sz w:val="20"/>
                <w:szCs w:val="20"/>
              </w:rPr>
            </w:pPr>
            <w:r w:rsidRPr="009D1292">
              <w:rPr>
                <w:i/>
                <w:sz w:val="20"/>
                <w:szCs w:val="20"/>
              </w:rPr>
              <w:t>TBD</w:t>
            </w:r>
          </w:p>
        </w:tc>
      </w:tr>
      <w:tr w:rsidR="009D1292" w:rsidRPr="00DB2161" w14:paraId="75BF3395" w14:textId="77777777" w:rsidTr="00647997">
        <w:tc>
          <w:tcPr>
            <w:tcW w:w="6835" w:type="dxa"/>
          </w:tcPr>
          <w:p w14:paraId="1B3E7CCD" w14:textId="0E9FA784" w:rsidR="009D1292" w:rsidRDefault="009D1292" w:rsidP="009D1292">
            <w:pPr>
              <w:rPr>
                <w:sz w:val="20"/>
                <w:szCs w:val="20"/>
              </w:rPr>
            </w:pPr>
            <w:r w:rsidRPr="006E3FA1">
              <w:rPr>
                <w:sz w:val="20"/>
                <w:szCs w:val="20"/>
              </w:rPr>
              <w:t>Increase the proportion of persons with current asthma who receive appropriate asthma care according to NAEPP guidelines</w:t>
            </w:r>
            <w:r>
              <w:rPr>
                <w:sz w:val="20"/>
                <w:szCs w:val="20"/>
              </w:rPr>
              <w:t xml:space="preserve"> (RD-7)</w:t>
            </w:r>
          </w:p>
        </w:tc>
        <w:tc>
          <w:tcPr>
            <w:tcW w:w="7555" w:type="dxa"/>
          </w:tcPr>
          <w:p w14:paraId="474679E5" w14:textId="41B74892" w:rsidR="009D1292" w:rsidRPr="009D1292" w:rsidRDefault="009D1292" w:rsidP="009D1292">
            <w:pPr>
              <w:rPr>
                <w:i/>
                <w:sz w:val="20"/>
                <w:szCs w:val="20"/>
              </w:rPr>
            </w:pPr>
            <w:r w:rsidRPr="009D1292">
              <w:rPr>
                <w:i/>
                <w:sz w:val="20"/>
                <w:szCs w:val="20"/>
              </w:rPr>
              <w:t>TBD</w:t>
            </w:r>
          </w:p>
        </w:tc>
      </w:tr>
      <w:tr w:rsidR="009D1292" w:rsidRPr="00DB2161" w14:paraId="7D47B5EF" w14:textId="77777777" w:rsidTr="00647997">
        <w:tc>
          <w:tcPr>
            <w:tcW w:w="6835" w:type="dxa"/>
          </w:tcPr>
          <w:p w14:paraId="331430C1" w14:textId="5382A3E0" w:rsidR="009D1292" w:rsidRPr="006E3FA1" w:rsidRDefault="009D1292" w:rsidP="009D1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blood lead levels in children (EH-8)</w:t>
            </w:r>
          </w:p>
        </w:tc>
        <w:tc>
          <w:tcPr>
            <w:tcW w:w="7555" w:type="dxa"/>
          </w:tcPr>
          <w:p w14:paraId="289F2B2A" w14:textId="2F67D1DF" w:rsidR="009D1292" w:rsidRPr="009D1292" w:rsidRDefault="009D1292" w:rsidP="009D1292">
            <w:pPr>
              <w:rPr>
                <w:i/>
                <w:sz w:val="20"/>
                <w:szCs w:val="20"/>
              </w:rPr>
            </w:pPr>
            <w:r w:rsidRPr="009D1292">
              <w:rPr>
                <w:i/>
                <w:sz w:val="20"/>
                <w:szCs w:val="20"/>
              </w:rPr>
              <w:t>TBD</w:t>
            </w:r>
          </w:p>
        </w:tc>
      </w:tr>
      <w:tr w:rsidR="009D1292" w:rsidRPr="00DB2161" w14:paraId="13D3A0D1" w14:textId="77777777" w:rsidTr="00647997">
        <w:tc>
          <w:tcPr>
            <w:tcW w:w="6835" w:type="dxa"/>
          </w:tcPr>
          <w:p w14:paraId="17ED961D" w14:textId="33722B4B" w:rsidR="009D1292" w:rsidRDefault="009D1292" w:rsidP="009D1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indoor allergen levels (EH-13)</w:t>
            </w:r>
          </w:p>
        </w:tc>
        <w:tc>
          <w:tcPr>
            <w:tcW w:w="7555" w:type="dxa"/>
          </w:tcPr>
          <w:p w14:paraId="10A48D76" w14:textId="3CEB20C5" w:rsidR="009D1292" w:rsidRPr="009D1292" w:rsidRDefault="009D1292" w:rsidP="009D1292">
            <w:pPr>
              <w:rPr>
                <w:i/>
                <w:sz w:val="20"/>
                <w:szCs w:val="20"/>
              </w:rPr>
            </w:pPr>
            <w:r w:rsidRPr="009D1292">
              <w:rPr>
                <w:i/>
                <w:sz w:val="20"/>
                <w:szCs w:val="20"/>
              </w:rPr>
              <w:t>TBD</w:t>
            </w:r>
          </w:p>
        </w:tc>
      </w:tr>
      <w:tr w:rsidR="009D1292" w:rsidRPr="00DB2161" w14:paraId="6877E34C" w14:textId="77777777" w:rsidTr="00647997">
        <w:tc>
          <w:tcPr>
            <w:tcW w:w="6835" w:type="dxa"/>
          </w:tcPr>
          <w:p w14:paraId="7E018E17" w14:textId="19559758" w:rsidR="009D1292" w:rsidRDefault="009D1292" w:rsidP="009D1292">
            <w:pPr>
              <w:rPr>
                <w:sz w:val="20"/>
                <w:szCs w:val="20"/>
              </w:rPr>
            </w:pPr>
            <w:r w:rsidRPr="00043419">
              <w:rPr>
                <w:sz w:val="20"/>
                <w:szCs w:val="20"/>
              </w:rPr>
              <w:t>Increase the proportion of the Nation’s elementary, middle, and high schools that have official school policies and engage in practices that promote a healthy and safe physical school environment</w:t>
            </w:r>
            <w:r>
              <w:rPr>
                <w:sz w:val="20"/>
                <w:szCs w:val="20"/>
              </w:rPr>
              <w:t xml:space="preserve"> (EH-16)</w:t>
            </w:r>
          </w:p>
        </w:tc>
        <w:tc>
          <w:tcPr>
            <w:tcW w:w="7555" w:type="dxa"/>
          </w:tcPr>
          <w:p w14:paraId="1CB50B1C" w14:textId="2354E75B" w:rsidR="009D1292" w:rsidRPr="009D1292" w:rsidRDefault="009D1292" w:rsidP="009D1292">
            <w:pPr>
              <w:rPr>
                <w:i/>
                <w:sz w:val="20"/>
                <w:szCs w:val="20"/>
              </w:rPr>
            </w:pPr>
            <w:r w:rsidRPr="009D1292">
              <w:rPr>
                <w:i/>
                <w:sz w:val="20"/>
                <w:szCs w:val="20"/>
              </w:rPr>
              <w:t>TBD</w:t>
            </w:r>
          </w:p>
        </w:tc>
      </w:tr>
      <w:tr w:rsidR="009D1292" w:rsidRPr="00DB2161" w14:paraId="1462FB79" w14:textId="77777777" w:rsidTr="00647997">
        <w:tc>
          <w:tcPr>
            <w:tcW w:w="6835" w:type="dxa"/>
          </w:tcPr>
          <w:p w14:paraId="25443BE3" w14:textId="2423D6C5" w:rsidR="009D1292" w:rsidRDefault="009D1292" w:rsidP="009D1292">
            <w:pPr>
              <w:rPr>
                <w:sz w:val="20"/>
                <w:szCs w:val="20"/>
              </w:rPr>
            </w:pPr>
            <w:r w:rsidRPr="00043419">
              <w:rPr>
                <w:sz w:val="20"/>
                <w:szCs w:val="20"/>
              </w:rPr>
              <w:t>(Developmental) Increase the proportion of persons living in pre-1978 housing that has been tested for the presence of lead-based paint or related hazards</w:t>
            </w:r>
            <w:r>
              <w:rPr>
                <w:sz w:val="20"/>
                <w:szCs w:val="20"/>
              </w:rPr>
              <w:t xml:space="preserve"> (EH-17)</w:t>
            </w:r>
          </w:p>
        </w:tc>
        <w:tc>
          <w:tcPr>
            <w:tcW w:w="7555" w:type="dxa"/>
          </w:tcPr>
          <w:p w14:paraId="45BA3A7F" w14:textId="0B3C53F8" w:rsidR="009D1292" w:rsidRPr="009D1292" w:rsidRDefault="009D1292" w:rsidP="009D1292">
            <w:pPr>
              <w:rPr>
                <w:i/>
                <w:sz w:val="20"/>
                <w:szCs w:val="20"/>
              </w:rPr>
            </w:pPr>
            <w:r w:rsidRPr="009D1292">
              <w:rPr>
                <w:i/>
                <w:sz w:val="20"/>
                <w:szCs w:val="20"/>
              </w:rPr>
              <w:t>TBD</w:t>
            </w:r>
          </w:p>
        </w:tc>
      </w:tr>
      <w:tr w:rsidR="009D1292" w:rsidRPr="00DB2161" w14:paraId="72EA0CA7" w14:textId="77777777" w:rsidTr="00647997">
        <w:tc>
          <w:tcPr>
            <w:tcW w:w="6835" w:type="dxa"/>
          </w:tcPr>
          <w:p w14:paraId="573811B4" w14:textId="0DF30415" w:rsidR="009D1292" w:rsidRDefault="009D1292" w:rsidP="009D1292">
            <w:pPr>
              <w:rPr>
                <w:sz w:val="20"/>
                <w:szCs w:val="20"/>
              </w:rPr>
            </w:pPr>
            <w:r w:rsidRPr="00043419">
              <w:rPr>
                <w:sz w:val="20"/>
                <w:szCs w:val="20"/>
              </w:rPr>
              <w:t>Reduce the number of U.S. homes that are found to have lead-based paint or related hazards</w:t>
            </w:r>
            <w:r>
              <w:rPr>
                <w:sz w:val="20"/>
                <w:szCs w:val="20"/>
              </w:rPr>
              <w:t xml:space="preserve"> (EH-18)</w:t>
            </w:r>
          </w:p>
        </w:tc>
        <w:tc>
          <w:tcPr>
            <w:tcW w:w="7555" w:type="dxa"/>
          </w:tcPr>
          <w:p w14:paraId="1D0C10B7" w14:textId="246E16A1" w:rsidR="009D1292" w:rsidRPr="009D1292" w:rsidRDefault="009D1292" w:rsidP="009D1292">
            <w:pPr>
              <w:rPr>
                <w:i/>
                <w:sz w:val="20"/>
                <w:szCs w:val="20"/>
              </w:rPr>
            </w:pPr>
            <w:r w:rsidRPr="009D1292">
              <w:rPr>
                <w:i/>
                <w:sz w:val="20"/>
                <w:szCs w:val="20"/>
              </w:rPr>
              <w:t>TBD</w:t>
            </w:r>
          </w:p>
        </w:tc>
      </w:tr>
    </w:tbl>
    <w:p w14:paraId="2562A872" w14:textId="53F2EB2E" w:rsidR="00E01716" w:rsidRDefault="00E01716" w:rsidP="0033369C">
      <w:pPr>
        <w:rPr>
          <w:b/>
          <w:sz w:val="20"/>
          <w:szCs w:val="20"/>
        </w:rPr>
      </w:pPr>
    </w:p>
    <w:p w14:paraId="2935269E" w14:textId="77174C3E" w:rsidR="00E01716" w:rsidRDefault="00E01716" w:rsidP="0033369C">
      <w:pPr>
        <w:rPr>
          <w:b/>
          <w:sz w:val="20"/>
          <w:szCs w:val="20"/>
        </w:rPr>
      </w:pPr>
    </w:p>
    <w:p w14:paraId="53D4E65A" w14:textId="2995E00A" w:rsidR="00E01716" w:rsidRDefault="00E01716" w:rsidP="0033369C">
      <w:pPr>
        <w:rPr>
          <w:b/>
          <w:sz w:val="20"/>
          <w:szCs w:val="20"/>
        </w:rPr>
      </w:pPr>
    </w:p>
    <w:p w14:paraId="488F07D2" w14:textId="77777777" w:rsidR="00043419" w:rsidRDefault="0004341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2404"/>
        <w:gridCol w:w="2481"/>
        <w:gridCol w:w="2505"/>
        <w:gridCol w:w="2192"/>
        <w:gridCol w:w="2192"/>
      </w:tblGrid>
      <w:tr w:rsidR="00CE1805" w14:paraId="2331AFE8" w14:textId="77777777" w:rsidTr="00043419">
        <w:tc>
          <w:tcPr>
            <w:tcW w:w="143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27F13" w14:textId="3DF3AF0B" w:rsidR="00CE1805" w:rsidRPr="00CE1805" w:rsidRDefault="00CE1805" w:rsidP="00CE1805">
            <w:pPr>
              <w:jc w:val="center"/>
              <w:rPr>
                <w:b/>
                <w:sz w:val="24"/>
                <w:szCs w:val="20"/>
              </w:rPr>
            </w:pPr>
            <w:r w:rsidRPr="00CE1805">
              <w:rPr>
                <w:b/>
                <w:sz w:val="24"/>
                <w:szCs w:val="20"/>
              </w:rPr>
              <w:lastRenderedPageBreak/>
              <w:t>Community Health Improvement Matrix</w:t>
            </w:r>
          </w:p>
        </w:tc>
      </w:tr>
      <w:tr w:rsidR="00043419" w14:paraId="313FBBF9" w14:textId="77777777" w:rsidTr="00043419"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2378EA28" w14:textId="07432D16" w:rsidR="00043419" w:rsidRPr="00043419" w:rsidRDefault="00043419" w:rsidP="00393A7D">
            <w:pPr>
              <w:rPr>
                <w:b/>
                <w:color w:val="FFFFFF" w:themeColor="background1"/>
                <w:sz w:val="24"/>
                <w:szCs w:val="20"/>
              </w:rPr>
            </w:pPr>
            <w:r w:rsidRPr="00043419">
              <w:rPr>
                <w:b/>
                <w:color w:val="FFFFFF" w:themeColor="background1"/>
                <w:szCs w:val="20"/>
              </w:rPr>
              <w:t>Level of Prevention</w:t>
            </w:r>
          </w:p>
        </w:tc>
        <w:tc>
          <w:tcPr>
            <w:tcW w:w="1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14:paraId="584D86F8" w14:textId="2FBD3052" w:rsidR="00043419" w:rsidRPr="00043419" w:rsidRDefault="00043419" w:rsidP="00CE1805">
            <w:pPr>
              <w:jc w:val="center"/>
              <w:rPr>
                <w:b/>
                <w:color w:val="FFFFFF" w:themeColor="background1"/>
                <w:sz w:val="24"/>
                <w:szCs w:val="20"/>
              </w:rPr>
            </w:pPr>
            <w:r w:rsidRPr="00043419">
              <w:rPr>
                <w:b/>
                <w:color w:val="FFFFFF" w:themeColor="background1"/>
                <w:szCs w:val="20"/>
              </w:rPr>
              <w:t>Levels of Influence and Intervention</w:t>
            </w:r>
          </w:p>
        </w:tc>
      </w:tr>
      <w:tr w:rsidR="00043419" w14:paraId="13980030" w14:textId="6A5562E5" w:rsidTr="00043419"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4397ACD" w14:textId="74193CEC" w:rsidR="00043419" w:rsidRDefault="00043419">
            <w:pPr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14:paraId="3C28DF11" w14:textId="38D57E83" w:rsidR="00043419" w:rsidRDefault="000434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Individual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07026BCA" w14:textId="71634B51" w:rsidR="00043419" w:rsidRDefault="000434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Interpersonal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02EDEB58" w14:textId="094D5991" w:rsidR="00043419" w:rsidRDefault="000434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Organizational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7C6A42F7" w14:textId="4D52DA97" w:rsidR="00043419" w:rsidRDefault="000434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68BFCD92" w14:textId="437F191C" w:rsidR="00043419" w:rsidRDefault="000434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Public Policy </w:t>
            </w:r>
          </w:p>
        </w:tc>
      </w:tr>
      <w:tr w:rsidR="00CE1805" w14:paraId="227F2F64" w14:textId="213E46D6" w:rsidTr="00043419">
        <w:tc>
          <w:tcPr>
            <w:tcW w:w="2616" w:type="dxa"/>
            <w:shd w:val="clear" w:color="auto" w:fill="DBE5F1" w:themeFill="accent1" w:themeFillTint="33"/>
            <w:vAlign w:val="center"/>
          </w:tcPr>
          <w:p w14:paraId="494BDE9E" w14:textId="7940ADF2" w:rsidR="00CE1805" w:rsidRDefault="00CE1805" w:rsidP="000434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Contextual/Primary</w:t>
            </w:r>
          </w:p>
        </w:tc>
        <w:tc>
          <w:tcPr>
            <w:tcW w:w="2404" w:type="dxa"/>
          </w:tcPr>
          <w:p w14:paraId="7EA8418A" w14:textId="01406609" w:rsidR="00CE1805" w:rsidRPr="00CE1805" w:rsidRDefault="00CE1805">
            <w:pPr>
              <w:rPr>
                <w:sz w:val="20"/>
                <w:szCs w:val="20"/>
              </w:rPr>
            </w:pPr>
            <w:r w:rsidRPr="00CE1805">
              <w:rPr>
                <w:sz w:val="20"/>
                <w:szCs w:val="20"/>
              </w:rPr>
              <w:t>public access to local LPP data (sources of exposure, resources available, &amp; rates of exposure)</w:t>
            </w:r>
          </w:p>
        </w:tc>
        <w:tc>
          <w:tcPr>
            <w:tcW w:w="2481" w:type="dxa"/>
          </w:tcPr>
          <w:p w14:paraId="17E74BCA" w14:textId="3885469E" w:rsidR="00CE1805" w:rsidRPr="00CE1805" w:rsidRDefault="00CE1805">
            <w:pPr>
              <w:rPr>
                <w:sz w:val="20"/>
                <w:szCs w:val="20"/>
              </w:rPr>
            </w:pPr>
            <w:r w:rsidRPr="00CE1805">
              <w:rPr>
                <w:sz w:val="20"/>
                <w:szCs w:val="20"/>
              </w:rPr>
              <w:t>education provided during healthy home visits; increase access to services and programs</w:t>
            </w:r>
          </w:p>
        </w:tc>
        <w:tc>
          <w:tcPr>
            <w:tcW w:w="2505" w:type="dxa"/>
          </w:tcPr>
          <w:p w14:paraId="1F533337" w14:textId="0ECDF0B0" w:rsidR="00CE1805" w:rsidRPr="00CE1805" w:rsidRDefault="00CE1805">
            <w:pPr>
              <w:rPr>
                <w:sz w:val="20"/>
                <w:szCs w:val="20"/>
              </w:rPr>
            </w:pPr>
            <w:r w:rsidRPr="00CE1805">
              <w:rPr>
                <w:sz w:val="20"/>
                <w:szCs w:val="20"/>
              </w:rPr>
              <w:t>create a network of multi-sectoral service providers; re-establish a LPP &amp; HH coalition; build an integrated &amp; coordinated e-referral system; on-boarding providers to the system; day care/early childhood centers educate children &amp; families about lead screening requirements</w:t>
            </w:r>
          </w:p>
        </w:tc>
        <w:tc>
          <w:tcPr>
            <w:tcW w:w="2192" w:type="dxa"/>
          </w:tcPr>
          <w:p w14:paraId="55E08C9C" w14:textId="6742E88A" w:rsidR="00CE1805" w:rsidRPr="00CE1805" w:rsidRDefault="00CE1805">
            <w:pPr>
              <w:rPr>
                <w:sz w:val="20"/>
                <w:szCs w:val="20"/>
              </w:rPr>
            </w:pPr>
            <w:r w:rsidRPr="00CE1805">
              <w:rPr>
                <w:sz w:val="20"/>
                <w:szCs w:val="20"/>
              </w:rPr>
              <w:t>resident outreach, engagement, &amp; participation; educational presentations on lead hazards, healthy home environments, &amp; available resources; screening events/testing fairs</w:t>
            </w:r>
          </w:p>
        </w:tc>
        <w:tc>
          <w:tcPr>
            <w:tcW w:w="2192" w:type="dxa"/>
          </w:tcPr>
          <w:p w14:paraId="6D304FB0" w14:textId="2D8A6D7B" w:rsidR="00CE1805" w:rsidRPr="00CE1805" w:rsidRDefault="00CE1805">
            <w:pPr>
              <w:rPr>
                <w:sz w:val="20"/>
                <w:szCs w:val="20"/>
              </w:rPr>
            </w:pPr>
            <w:r w:rsidRPr="00CE1805">
              <w:rPr>
                <w:sz w:val="20"/>
                <w:szCs w:val="20"/>
              </w:rPr>
              <w:t>decision-maker outreach, engagement, &amp; awareness for support of new research and to increase funding for lead poisoning prevention (providing 0% interest loans to low- and moderate-income property owners)</w:t>
            </w:r>
          </w:p>
        </w:tc>
      </w:tr>
      <w:tr w:rsidR="00CE1805" w14:paraId="017EDE53" w14:textId="716E0BDE" w:rsidTr="00043419">
        <w:tc>
          <w:tcPr>
            <w:tcW w:w="2616" w:type="dxa"/>
            <w:shd w:val="clear" w:color="auto" w:fill="DBE5F1" w:themeFill="accent1" w:themeFillTint="33"/>
            <w:vAlign w:val="center"/>
          </w:tcPr>
          <w:p w14:paraId="0449C654" w14:textId="415E1199" w:rsidR="00CE1805" w:rsidRDefault="00CE1805" w:rsidP="000434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Secondary</w:t>
            </w:r>
          </w:p>
        </w:tc>
        <w:tc>
          <w:tcPr>
            <w:tcW w:w="2404" w:type="dxa"/>
          </w:tcPr>
          <w:p w14:paraId="1D4A446F" w14:textId="632E81B1" w:rsidR="00CE1805" w:rsidRPr="00CE1805" w:rsidRDefault="00CE1805">
            <w:pPr>
              <w:rPr>
                <w:sz w:val="20"/>
                <w:szCs w:val="20"/>
              </w:rPr>
            </w:pPr>
            <w:r w:rsidRPr="00CE1805">
              <w:rPr>
                <w:sz w:val="20"/>
                <w:szCs w:val="20"/>
              </w:rPr>
              <w:t>[free] blood lead testing</w:t>
            </w:r>
          </w:p>
        </w:tc>
        <w:tc>
          <w:tcPr>
            <w:tcW w:w="2481" w:type="dxa"/>
          </w:tcPr>
          <w:p w14:paraId="4530077A" w14:textId="14DDE792" w:rsidR="00CE1805" w:rsidRPr="00CE1805" w:rsidRDefault="00CE1805">
            <w:pPr>
              <w:rPr>
                <w:sz w:val="20"/>
                <w:szCs w:val="20"/>
              </w:rPr>
            </w:pPr>
            <w:r w:rsidRPr="00CE1805">
              <w:rPr>
                <w:sz w:val="20"/>
                <w:szCs w:val="20"/>
              </w:rPr>
              <w:t>home inspections (lead-based paint); healthy home environmental assessments; lead laboratory analysis (blood, paint chips, soil, dust wipes, water)</w:t>
            </w:r>
          </w:p>
        </w:tc>
        <w:tc>
          <w:tcPr>
            <w:tcW w:w="2505" w:type="dxa"/>
          </w:tcPr>
          <w:p w14:paraId="5E9BB327" w14:textId="77777777" w:rsidR="00CE1805" w:rsidRPr="00CE1805" w:rsidRDefault="00CE1805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14:paraId="1634C539" w14:textId="77777777" w:rsidR="00CE1805" w:rsidRDefault="00CE1805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</w:tcPr>
          <w:p w14:paraId="25CA4A72" w14:textId="77777777" w:rsidR="00CE1805" w:rsidRDefault="00CE1805">
            <w:pPr>
              <w:rPr>
                <w:b/>
                <w:sz w:val="20"/>
                <w:szCs w:val="20"/>
              </w:rPr>
            </w:pPr>
          </w:p>
        </w:tc>
      </w:tr>
      <w:tr w:rsidR="00CE1805" w14:paraId="0E8AADF8" w14:textId="5C96C88F" w:rsidTr="00043419">
        <w:tc>
          <w:tcPr>
            <w:tcW w:w="2616" w:type="dxa"/>
            <w:shd w:val="clear" w:color="auto" w:fill="DBE5F1" w:themeFill="accent1" w:themeFillTint="33"/>
            <w:vAlign w:val="center"/>
          </w:tcPr>
          <w:p w14:paraId="7B23B59E" w14:textId="50D5E596" w:rsidR="00CE1805" w:rsidRDefault="00CE1805" w:rsidP="000434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Tertiary</w:t>
            </w:r>
          </w:p>
        </w:tc>
        <w:tc>
          <w:tcPr>
            <w:tcW w:w="2404" w:type="dxa"/>
          </w:tcPr>
          <w:p w14:paraId="23FB79B1" w14:textId="0D0E627F" w:rsidR="00CE1805" w:rsidRPr="00CE1805" w:rsidRDefault="00CE1805">
            <w:pPr>
              <w:rPr>
                <w:sz w:val="20"/>
                <w:szCs w:val="20"/>
              </w:rPr>
            </w:pPr>
            <w:r w:rsidRPr="00CE1805">
              <w:rPr>
                <w:sz w:val="20"/>
                <w:szCs w:val="20"/>
              </w:rPr>
              <w:t>case management; care coordination for children with EBLLs; hospitals treat children w/ EBLLs (&gt;20µg/dL)</w:t>
            </w:r>
          </w:p>
        </w:tc>
        <w:tc>
          <w:tcPr>
            <w:tcW w:w="2481" w:type="dxa"/>
          </w:tcPr>
          <w:p w14:paraId="01785418" w14:textId="70E4A9F8" w:rsidR="00CE1805" w:rsidRPr="00CE1805" w:rsidRDefault="00CE1805">
            <w:pPr>
              <w:rPr>
                <w:sz w:val="20"/>
                <w:szCs w:val="20"/>
              </w:rPr>
            </w:pPr>
            <w:r w:rsidRPr="00CE1805">
              <w:rPr>
                <w:sz w:val="20"/>
                <w:szCs w:val="20"/>
              </w:rPr>
              <w:t>lead remediation</w:t>
            </w:r>
          </w:p>
        </w:tc>
        <w:tc>
          <w:tcPr>
            <w:tcW w:w="2505" w:type="dxa"/>
          </w:tcPr>
          <w:p w14:paraId="003ED991" w14:textId="6AC857D6" w:rsidR="00CE1805" w:rsidRPr="00CE1805" w:rsidRDefault="00CE1805">
            <w:pPr>
              <w:rPr>
                <w:sz w:val="20"/>
                <w:szCs w:val="20"/>
              </w:rPr>
            </w:pPr>
            <w:r w:rsidRPr="00CE1805">
              <w:rPr>
                <w:sz w:val="20"/>
                <w:szCs w:val="20"/>
              </w:rPr>
              <w:t>service referrals made to state partners</w:t>
            </w:r>
          </w:p>
        </w:tc>
        <w:tc>
          <w:tcPr>
            <w:tcW w:w="2192" w:type="dxa"/>
          </w:tcPr>
          <w:p w14:paraId="062D2FAD" w14:textId="77777777" w:rsidR="00CE1805" w:rsidRDefault="00CE1805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</w:tcPr>
          <w:p w14:paraId="1F990B4A" w14:textId="4BCCA582" w:rsidR="00CE1805" w:rsidRPr="00CE1805" w:rsidRDefault="00CE1805">
            <w:pPr>
              <w:rPr>
                <w:sz w:val="20"/>
                <w:szCs w:val="20"/>
              </w:rPr>
            </w:pPr>
            <w:r w:rsidRPr="00CE1805">
              <w:rPr>
                <w:sz w:val="20"/>
                <w:szCs w:val="20"/>
              </w:rPr>
              <w:t>removal of lead paint hazards from low-income housing built before 1978 and other places children spend time (day care centers); problem properties court mediates w/ landlords who fail to comply with remediation mandates</w:t>
            </w:r>
          </w:p>
        </w:tc>
      </w:tr>
    </w:tbl>
    <w:p w14:paraId="75C0B533" w14:textId="5A09C565" w:rsidR="00C44366" w:rsidRDefault="00C44366">
      <w:pPr>
        <w:rPr>
          <w:b/>
          <w:sz w:val="20"/>
          <w:szCs w:val="20"/>
        </w:rPr>
      </w:pPr>
    </w:p>
    <w:sectPr w:rsidR="00C44366" w:rsidSect="0085113A">
      <w:headerReference w:type="default" r:id="rId8"/>
      <w:footerReference w:type="default" r:id="rId9"/>
      <w:pgSz w:w="15840" w:h="12240" w:orient="landscape"/>
      <w:pgMar w:top="11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72D48" w14:textId="77777777" w:rsidR="007644A9" w:rsidRDefault="007644A9" w:rsidP="000A6DA8">
      <w:pPr>
        <w:spacing w:line="240" w:lineRule="auto"/>
      </w:pPr>
      <w:r>
        <w:separator/>
      </w:r>
    </w:p>
  </w:endnote>
  <w:endnote w:type="continuationSeparator" w:id="0">
    <w:p w14:paraId="227F9118" w14:textId="77777777" w:rsidR="007644A9" w:rsidRDefault="007644A9" w:rsidP="000A6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D4F1B" w14:textId="038E9BD4" w:rsidR="00393A7D" w:rsidRDefault="00393A7D">
    <w:pPr>
      <w:pStyle w:val="Footer"/>
      <w:jc w:val="right"/>
    </w:pPr>
    <w:r w:rsidRPr="0085113A">
      <w:rPr>
        <w:b/>
      </w:rPr>
      <w:t>Last updated</w:t>
    </w:r>
    <w:r>
      <w:t xml:space="preserve"> 7.26.19                                                                                                                                                                                                                                       </w:t>
    </w:r>
    <w:sdt>
      <w:sdtPr>
        <w:id w:val="1359313926"/>
        <w:docPartObj>
          <w:docPartGallery w:val="Page Numbers (Bottom of Page)"/>
          <w:docPartUnique/>
        </w:docPartObj>
      </w:sdtPr>
      <w:sdtContent>
        <w:sdt>
          <w:sdtPr>
            <w:id w:val="1461464901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1D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1D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A44179A" w14:textId="7E85AFFC" w:rsidR="00393A7D" w:rsidRDefault="00393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14BE6" w14:textId="77777777" w:rsidR="007644A9" w:rsidRDefault="007644A9" w:rsidP="000A6DA8">
      <w:pPr>
        <w:spacing w:line="240" w:lineRule="auto"/>
      </w:pPr>
      <w:r>
        <w:separator/>
      </w:r>
    </w:p>
  </w:footnote>
  <w:footnote w:type="continuationSeparator" w:id="0">
    <w:p w14:paraId="18CEA0AC" w14:textId="77777777" w:rsidR="007644A9" w:rsidRDefault="007644A9" w:rsidP="000A6D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62F1C" w14:textId="402213E5" w:rsidR="00393A7D" w:rsidRPr="0085113A" w:rsidRDefault="00393A7D" w:rsidP="0085113A">
    <w:pPr>
      <w:spacing w:line="240" w:lineRule="auto"/>
      <w:jc w:val="center"/>
      <w:rPr>
        <w:b/>
        <w:color w:val="1F497D" w:themeColor="text2"/>
        <w:sz w:val="28"/>
        <w:szCs w:val="28"/>
      </w:rPr>
    </w:pPr>
    <w:sdt>
      <w:sdtPr>
        <w:rPr>
          <w:b/>
          <w:color w:val="1F497D" w:themeColor="text2"/>
          <w:sz w:val="28"/>
          <w:szCs w:val="28"/>
        </w:rPr>
        <w:id w:val="-1167403126"/>
        <w:docPartObj>
          <w:docPartGallery w:val="Watermarks"/>
          <w:docPartUnique/>
        </w:docPartObj>
      </w:sdtPr>
      <w:sdtEndPr>
        <w:rPr>
          <w:b w:val="0"/>
          <w:color w:val="auto"/>
          <w:sz w:val="22"/>
          <w:szCs w:val="22"/>
        </w:rPr>
      </w:sdtEndPr>
      <w:sdtContent>
        <w:r>
          <w:rPr>
            <w:noProof/>
          </w:rPr>
          <w:pict w14:anchorId="3014FB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5784827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b/>
            <w:color w:val="1F497D" w:themeColor="text2"/>
            <w:sz w:val="28"/>
            <w:szCs w:val="28"/>
          </w:rPr>
          <w:t>St. Louis Region Healthy Homes Action Plan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B55"/>
    <w:multiLevelType w:val="hybridMultilevel"/>
    <w:tmpl w:val="3A72B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43FA2"/>
    <w:multiLevelType w:val="hybridMultilevel"/>
    <w:tmpl w:val="B388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6062"/>
    <w:multiLevelType w:val="hybridMultilevel"/>
    <w:tmpl w:val="9AE0F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4966"/>
    <w:multiLevelType w:val="hybridMultilevel"/>
    <w:tmpl w:val="49FE0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D72C5"/>
    <w:multiLevelType w:val="hybridMultilevel"/>
    <w:tmpl w:val="B5FCF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1643F"/>
    <w:multiLevelType w:val="hybridMultilevel"/>
    <w:tmpl w:val="0E5087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758B"/>
    <w:multiLevelType w:val="hybridMultilevel"/>
    <w:tmpl w:val="4710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D3F83"/>
    <w:multiLevelType w:val="hybridMultilevel"/>
    <w:tmpl w:val="722C68D6"/>
    <w:lvl w:ilvl="0" w:tplc="43F0D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B4F05"/>
    <w:multiLevelType w:val="hybridMultilevel"/>
    <w:tmpl w:val="F412F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BA4B20"/>
    <w:multiLevelType w:val="hybridMultilevel"/>
    <w:tmpl w:val="B4302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96B06"/>
    <w:multiLevelType w:val="hybridMultilevel"/>
    <w:tmpl w:val="3A1254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F00F84"/>
    <w:multiLevelType w:val="hybridMultilevel"/>
    <w:tmpl w:val="BF70A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85B82"/>
    <w:multiLevelType w:val="hybridMultilevel"/>
    <w:tmpl w:val="E700AC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3D6282"/>
    <w:multiLevelType w:val="hybridMultilevel"/>
    <w:tmpl w:val="E6863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AC0127"/>
    <w:multiLevelType w:val="hybridMultilevel"/>
    <w:tmpl w:val="D9124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87478"/>
    <w:multiLevelType w:val="multilevel"/>
    <w:tmpl w:val="D010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C05DB9"/>
    <w:multiLevelType w:val="hybridMultilevel"/>
    <w:tmpl w:val="8F727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EF60DD"/>
    <w:multiLevelType w:val="hybridMultilevel"/>
    <w:tmpl w:val="C5E46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E91B96"/>
    <w:multiLevelType w:val="hybridMultilevel"/>
    <w:tmpl w:val="DED6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54853"/>
    <w:multiLevelType w:val="hybridMultilevel"/>
    <w:tmpl w:val="A07C25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61056F"/>
    <w:multiLevelType w:val="hybridMultilevel"/>
    <w:tmpl w:val="5DB8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D4B08"/>
    <w:multiLevelType w:val="hybridMultilevel"/>
    <w:tmpl w:val="5BCC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0200E"/>
    <w:multiLevelType w:val="hybridMultilevel"/>
    <w:tmpl w:val="F342C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AE3B76"/>
    <w:multiLevelType w:val="hybridMultilevel"/>
    <w:tmpl w:val="C582B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630EF"/>
    <w:multiLevelType w:val="hybridMultilevel"/>
    <w:tmpl w:val="1AF69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825658"/>
    <w:multiLevelType w:val="hybridMultilevel"/>
    <w:tmpl w:val="79C2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8539ED"/>
    <w:multiLevelType w:val="hybridMultilevel"/>
    <w:tmpl w:val="CE86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95ABD"/>
    <w:multiLevelType w:val="hybridMultilevel"/>
    <w:tmpl w:val="8D04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90909"/>
    <w:multiLevelType w:val="hybridMultilevel"/>
    <w:tmpl w:val="B40CA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82E29"/>
    <w:multiLevelType w:val="hybridMultilevel"/>
    <w:tmpl w:val="07E8C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AE3798"/>
    <w:multiLevelType w:val="hybridMultilevel"/>
    <w:tmpl w:val="DE5C31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EF46EF"/>
    <w:multiLevelType w:val="hybridMultilevel"/>
    <w:tmpl w:val="00C61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7774B4"/>
    <w:multiLevelType w:val="hybridMultilevel"/>
    <w:tmpl w:val="E79E3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37816"/>
    <w:multiLevelType w:val="hybridMultilevel"/>
    <w:tmpl w:val="8692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50F61"/>
    <w:multiLevelType w:val="hybridMultilevel"/>
    <w:tmpl w:val="7B060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2B3702"/>
    <w:multiLevelType w:val="hybridMultilevel"/>
    <w:tmpl w:val="1758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30"/>
  </w:num>
  <w:num w:numId="4">
    <w:abstractNumId w:val="21"/>
  </w:num>
  <w:num w:numId="5">
    <w:abstractNumId w:val="33"/>
  </w:num>
  <w:num w:numId="6">
    <w:abstractNumId w:val="16"/>
  </w:num>
  <w:num w:numId="7">
    <w:abstractNumId w:val="0"/>
  </w:num>
  <w:num w:numId="8">
    <w:abstractNumId w:val="13"/>
  </w:num>
  <w:num w:numId="9">
    <w:abstractNumId w:val="35"/>
  </w:num>
  <w:num w:numId="10">
    <w:abstractNumId w:val="1"/>
  </w:num>
  <w:num w:numId="11">
    <w:abstractNumId w:val="34"/>
  </w:num>
  <w:num w:numId="12">
    <w:abstractNumId w:val="15"/>
  </w:num>
  <w:num w:numId="13">
    <w:abstractNumId w:val="23"/>
  </w:num>
  <w:num w:numId="14">
    <w:abstractNumId w:val="25"/>
  </w:num>
  <w:num w:numId="15">
    <w:abstractNumId w:val="14"/>
  </w:num>
  <w:num w:numId="16">
    <w:abstractNumId w:val="10"/>
  </w:num>
  <w:num w:numId="17">
    <w:abstractNumId w:val="11"/>
  </w:num>
  <w:num w:numId="18">
    <w:abstractNumId w:val="19"/>
  </w:num>
  <w:num w:numId="19">
    <w:abstractNumId w:val="2"/>
  </w:num>
  <w:num w:numId="20">
    <w:abstractNumId w:val="32"/>
  </w:num>
  <w:num w:numId="21">
    <w:abstractNumId w:val="28"/>
  </w:num>
  <w:num w:numId="22">
    <w:abstractNumId w:val="12"/>
  </w:num>
  <w:num w:numId="23">
    <w:abstractNumId w:val="5"/>
  </w:num>
  <w:num w:numId="24">
    <w:abstractNumId w:val="31"/>
  </w:num>
  <w:num w:numId="25">
    <w:abstractNumId w:val="29"/>
  </w:num>
  <w:num w:numId="26">
    <w:abstractNumId w:val="3"/>
  </w:num>
  <w:num w:numId="27">
    <w:abstractNumId w:val="4"/>
  </w:num>
  <w:num w:numId="28">
    <w:abstractNumId w:val="17"/>
  </w:num>
  <w:num w:numId="29">
    <w:abstractNumId w:val="22"/>
  </w:num>
  <w:num w:numId="30">
    <w:abstractNumId w:val="9"/>
  </w:num>
  <w:num w:numId="31">
    <w:abstractNumId w:val="27"/>
  </w:num>
  <w:num w:numId="32">
    <w:abstractNumId w:val="24"/>
  </w:num>
  <w:num w:numId="33">
    <w:abstractNumId w:val="18"/>
  </w:num>
  <w:num w:numId="34">
    <w:abstractNumId w:val="6"/>
  </w:num>
  <w:num w:numId="35">
    <w:abstractNumId w:val="2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BF"/>
    <w:rsid w:val="00005FDB"/>
    <w:rsid w:val="0001013E"/>
    <w:rsid w:val="00012A7F"/>
    <w:rsid w:val="00021707"/>
    <w:rsid w:val="00025D84"/>
    <w:rsid w:val="00040C3A"/>
    <w:rsid w:val="00043419"/>
    <w:rsid w:val="0004411E"/>
    <w:rsid w:val="0004532C"/>
    <w:rsid w:val="00057DBB"/>
    <w:rsid w:val="00060748"/>
    <w:rsid w:val="000642A5"/>
    <w:rsid w:val="00087E04"/>
    <w:rsid w:val="000A0D98"/>
    <w:rsid w:val="000A6DA8"/>
    <w:rsid w:val="000B296D"/>
    <w:rsid w:val="000E2D66"/>
    <w:rsid w:val="000F2054"/>
    <w:rsid w:val="0012208E"/>
    <w:rsid w:val="00126544"/>
    <w:rsid w:val="00143B5F"/>
    <w:rsid w:val="001467CE"/>
    <w:rsid w:val="00171D06"/>
    <w:rsid w:val="00173406"/>
    <w:rsid w:val="00174DD9"/>
    <w:rsid w:val="00177863"/>
    <w:rsid w:val="001861FF"/>
    <w:rsid w:val="001907AA"/>
    <w:rsid w:val="00196166"/>
    <w:rsid w:val="00197781"/>
    <w:rsid w:val="001A0AD2"/>
    <w:rsid w:val="001A4F9A"/>
    <w:rsid w:val="001B0057"/>
    <w:rsid w:val="001F4B76"/>
    <w:rsid w:val="00216FBF"/>
    <w:rsid w:val="00220C20"/>
    <w:rsid w:val="00223EAF"/>
    <w:rsid w:val="00230273"/>
    <w:rsid w:val="00232886"/>
    <w:rsid w:val="00236459"/>
    <w:rsid w:val="00240BA2"/>
    <w:rsid w:val="00243971"/>
    <w:rsid w:val="0025157D"/>
    <w:rsid w:val="00257D16"/>
    <w:rsid w:val="002639B5"/>
    <w:rsid w:val="00271716"/>
    <w:rsid w:val="00296BE9"/>
    <w:rsid w:val="002B176A"/>
    <w:rsid w:val="002D56D5"/>
    <w:rsid w:val="002E0D7E"/>
    <w:rsid w:val="002E768B"/>
    <w:rsid w:val="002F2519"/>
    <w:rsid w:val="002F3E6C"/>
    <w:rsid w:val="00332A80"/>
    <w:rsid w:val="0033369C"/>
    <w:rsid w:val="003363E2"/>
    <w:rsid w:val="00344C10"/>
    <w:rsid w:val="00360D8B"/>
    <w:rsid w:val="00363E24"/>
    <w:rsid w:val="00365AAC"/>
    <w:rsid w:val="0037529B"/>
    <w:rsid w:val="00393320"/>
    <w:rsid w:val="00393A7D"/>
    <w:rsid w:val="0039700F"/>
    <w:rsid w:val="003A0B72"/>
    <w:rsid w:val="003A6A84"/>
    <w:rsid w:val="003B0353"/>
    <w:rsid w:val="003C1DA1"/>
    <w:rsid w:val="003D5442"/>
    <w:rsid w:val="003E195C"/>
    <w:rsid w:val="003E1B42"/>
    <w:rsid w:val="003F259E"/>
    <w:rsid w:val="0040046D"/>
    <w:rsid w:val="0041712F"/>
    <w:rsid w:val="00421959"/>
    <w:rsid w:val="004228C8"/>
    <w:rsid w:val="00424B4F"/>
    <w:rsid w:val="00425D4B"/>
    <w:rsid w:val="00430CF2"/>
    <w:rsid w:val="004325B6"/>
    <w:rsid w:val="004429DD"/>
    <w:rsid w:val="004502D0"/>
    <w:rsid w:val="00450EDD"/>
    <w:rsid w:val="00454743"/>
    <w:rsid w:val="004571D5"/>
    <w:rsid w:val="00473548"/>
    <w:rsid w:val="004778B4"/>
    <w:rsid w:val="00482350"/>
    <w:rsid w:val="00484C97"/>
    <w:rsid w:val="00492569"/>
    <w:rsid w:val="004940BD"/>
    <w:rsid w:val="004A2C6D"/>
    <w:rsid w:val="004A5F63"/>
    <w:rsid w:val="004B042E"/>
    <w:rsid w:val="004B34B4"/>
    <w:rsid w:val="004C0721"/>
    <w:rsid w:val="004C38C0"/>
    <w:rsid w:val="004D5859"/>
    <w:rsid w:val="004E09DC"/>
    <w:rsid w:val="004F503E"/>
    <w:rsid w:val="004F699A"/>
    <w:rsid w:val="00504C5A"/>
    <w:rsid w:val="00516CA3"/>
    <w:rsid w:val="00534469"/>
    <w:rsid w:val="00534A29"/>
    <w:rsid w:val="00552DE9"/>
    <w:rsid w:val="00556672"/>
    <w:rsid w:val="005630B5"/>
    <w:rsid w:val="0058317D"/>
    <w:rsid w:val="005930B2"/>
    <w:rsid w:val="005A53F5"/>
    <w:rsid w:val="005B087A"/>
    <w:rsid w:val="005C71E9"/>
    <w:rsid w:val="005E124F"/>
    <w:rsid w:val="005E36EB"/>
    <w:rsid w:val="00617037"/>
    <w:rsid w:val="006308E2"/>
    <w:rsid w:val="00634723"/>
    <w:rsid w:val="00635CD9"/>
    <w:rsid w:val="00647997"/>
    <w:rsid w:val="00653340"/>
    <w:rsid w:val="006553A8"/>
    <w:rsid w:val="00673C00"/>
    <w:rsid w:val="00676917"/>
    <w:rsid w:val="0068385C"/>
    <w:rsid w:val="006918E0"/>
    <w:rsid w:val="006A351B"/>
    <w:rsid w:val="006A4A62"/>
    <w:rsid w:val="006C1DD2"/>
    <w:rsid w:val="006E3FA1"/>
    <w:rsid w:val="006F40F7"/>
    <w:rsid w:val="0071323B"/>
    <w:rsid w:val="007177DF"/>
    <w:rsid w:val="00724BD2"/>
    <w:rsid w:val="0073654F"/>
    <w:rsid w:val="0075095B"/>
    <w:rsid w:val="00763C11"/>
    <w:rsid w:val="007644A9"/>
    <w:rsid w:val="007655CD"/>
    <w:rsid w:val="00767B31"/>
    <w:rsid w:val="007725CF"/>
    <w:rsid w:val="0079236A"/>
    <w:rsid w:val="007A0E4B"/>
    <w:rsid w:val="007B1CAD"/>
    <w:rsid w:val="007C3D3A"/>
    <w:rsid w:val="007F0C72"/>
    <w:rsid w:val="007F4775"/>
    <w:rsid w:val="00811CC0"/>
    <w:rsid w:val="008224BA"/>
    <w:rsid w:val="00826BA8"/>
    <w:rsid w:val="00833DC6"/>
    <w:rsid w:val="0083650F"/>
    <w:rsid w:val="0085113A"/>
    <w:rsid w:val="00860E1D"/>
    <w:rsid w:val="00864D86"/>
    <w:rsid w:val="0088465F"/>
    <w:rsid w:val="008A08EC"/>
    <w:rsid w:val="008A52A1"/>
    <w:rsid w:val="008A5FFB"/>
    <w:rsid w:val="008B78D8"/>
    <w:rsid w:val="008C1BF8"/>
    <w:rsid w:val="008E4800"/>
    <w:rsid w:val="008E6583"/>
    <w:rsid w:val="008F1A9F"/>
    <w:rsid w:val="00900017"/>
    <w:rsid w:val="009037AD"/>
    <w:rsid w:val="00914834"/>
    <w:rsid w:val="00925547"/>
    <w:rsid w:val="009308B9"/>
    <w:rsid w:val="009435EA"/>
    <w:rsid w:val="009638A3"/>
    <w:rsid w:val="00981715"/>
    <w:rsid w:val="00992D8E"/>
    <w:rsid w:val="009A40E1"/>
    <w:rsid w:val="009A67B1"/>
    <w:rsid w:val="009B2781"/>
    <w:rsid w:val="009B7D9A"/>
    <w:rsid w:val="009D1292"/>
    <w:rsid w:val="009E13EC"/>
    <w:rsid w:val="009E7B53"/>
    <w:rsid w:val="009F21BD"/>
    <w:rsid w:val="009F7723"/>
    <w:rsid w:val="00A07796"/>
    <w:rsid w:val="00A113E9"/>
    <w:rsid w:val="00A25B86"/>
    <w:rsid w:val="00A27A03"/>
    <w:rsid w:val="00A33A5E"/>
    <w:rsid w:val="00A40384"/>
    <w:rsid w:val="00A50BE5"/>
    <w:rsid w:val="00A56725"/>
    <w:rsid w:val="00A60977"/>
    <w:rsid w:val="00A61718"/>
    <w:rsid w:val="00A740B6"/>
    <w:rsid w:val="00A75F61"/>
    <w:rsid w:val="00A775C5"/>
    <w:rsid w:val="00A86AA5"/>
    <w:rsid w:val="00A90E80"/>
    <w:rsid w:val="00AB14B5"/>
    <w:rsid w:val="00AC3F67"/>
    <w:rsid w:val="00AD36FD"/>
    <w:rsid w:val="00AD4BF7"/>
    <w:rsid w:val="00AE35A5"/>
    <w:rsid w:val="00AF428B"/>
    <w:rsid w:val="00AF5A82"/>
    <w:rsid w:val="00B1239E"/>
    <w:rsid w:val="00B20219"/>
    <w:rsid w:val="00B27571"/>
    <w:rsid w:val="00B43B5A"/>
    <w:rsid w:val="00B43CCF"/>
    <w:rsid w:val="00B62743"/>
    <w:rsid w:val="00B86E94"/>
    <w:rsid w:val="00B93868"/>
    <w:rsid w:val="00B940ED"/>
    <w:rsid w:val="00BA1921"/>
    <w:rsid w:val="00BA7DC0"/>
    <w:rsid w:val="00BB1BC5"/>
    <w:rsid w:val="00BB2C71"/>
    <w:rsid w:val="00BB3157"/>
    <w:rsid w:val="00BB4219"/>
    <w:rsid w:val="00BD6875"/>
    <w:rsid w:val="00BE3034"/>
    <w:rsid w:val="00BE7B59"/>
    <w:rsid w:val="00BF75EC"/>
    <w:rsid w:val="00C020AC"/>
    <w:rsid w:val="00C037CE"/>
    <w:rsid w:val="00C16E60"/>
    <w:rsid w:val="00C23621"/>
    <w:rsid w:val="00C421B8"/>
    <w:rsid w:val="00C43B16"/>
    <w:rsid w:val="00C44366"/>
    <w:rsid w:val="00C46206"/>
    <w:rsid w:val="00C53724"/>
    <w:rsid w:val="00C55AFE"/>
    <w:rsid w:val="00C659AB"/>
    <w:rsid w:val="00C9523A"/>
    <w:rsid w:val="00CA2C73"/>
    <w:rsid w:val="00CA3DE4"/>
    <w:rsid w:val="00CA6BFB"/>
    <w:rsid w:val="00CA7DB2"/>
    <w:rsid w:val="00CB1343"/>
    <w:rsid w:val="00CB26C5"/>
    <w:rsid w:val="00CB423D"/>
    <w:rsid w:val="00CC4C88"/>
    <w:rsid w:val="00CC4DAE"/>
    <w:rsid w:val="00CE117A"/>
    <w:rsid w:val="00CE1805"/>
    <w:rsid w:val="00CF267B"/>
    <w:rsid w:val="00D0194C"/>
    <w:rsid w:val="00D17306"/>
    <w:rsid w:val="00D1743C"/>
    <w:rsid w:val="00D240F6"/>
    <w:rsid w:val="00D265AB"/>
    <w:rsid w:val="00D267DF"/>
    <w:rsid w:val="00D443C7"/>
    <w:rsid w:val="00D44841"/>
    <w:rsid w:val="00D72BAD"/>
    <w:rsid w:val="00D80F71"/>
    <w:rsid w:val="00D81341"/>
    <w:rsid w:val="00D82C11"/>
    <w:rsid w:val="00D837C5"/>
    <w:rsid w:val="00D8690A"/>
    <w:rsid w:val="00D875AB"/>
    <w:rsid w:val="00D93EE6"/>
    <w:rsid w:val="00DA50BC"/>
    <w:rsid w:val="00DB008B"/>
    <w:rsid w:val="00DB1BC8"/>
    <w:rsid w:val="00DB2161"/>
    <w:rsid w:val="00DB5528"/>
    <w:rsid w:val="00DB7033"/>
    <w:rsid w:val="00DC6CFD"/>
    <w:rsid w:val="00DD33AF"/>
    <w:rsid w:val="00DD49DB"/>
    <w:rsid w:val="00DE1FCC"/>
    <w:rsid w:val="00DF6D75"/>
    <w:rsid w:val="00E01716"/>
    <w:rsid w:val="00E0326D"/>
    <w:rsid w:val="00E1297F"/>
    <w:rsid w:val="00E14D31"/>
    <w:rsid w:val="00E32217"/>
    <w:rsid w:val="00E350F4"/>
    <w:rsid w:val="00E437BC"/>
    <w:rsid w:val="00E5711B"/>
    <w:rsid w:val="00E63E33"/>
    <w:rsid w:val="00EA18AD"/>
    <w:rsid w:val="00EA24BC"/>
    <w:rsid w:val="00EB2942"/>
    <w:rsid w:val="00EB7ABD"/>
    <w:rsid w:val="00ED3265"/>
    <w:rsid w:val="00EE108F"/>
    <w:rsid w:val="00EE4BBA"/>
    <w:rsid w:val="00EF668A"/>
    <w:rsid w:val="00F15B9D"/>
    <w:rsid w:val="00F16FEB"/>
    <w:rsid w:val="00F20804"/>
    <w:rsid w:val="00F21404"/>
    <w:rsid w:val="00F41BAF"/>
    <w:rsid w:val="00F50505"/>
    <w:rsid w:val="00F549F9"/>
    <w:rsid w:val="00F56A5F"/>
    <w:rsid w:val="00F57AEF"/>
    <w:rsid w:val="00F612DC"/>
    <w:rsid w:val="00F77458"/>
    <w:rsid w:val="00F774B1"/>
    <w:rsid w:val="00F924F2"/>
    <w:rsid w:val="00F97D8D"/>
    <w:rsid w:val="00FA6836"/>
    <w:rsid w:val="00FB0A99"/>
    <w:rsid w:val="00FB0A9A"/>
    <w:rsid w:val="00FB2B61"/>
    <w:rsid w:val="00FC5553"/>
    <w:rsid w:val="00FD5B18"/>
    <w:rsid w:val="00FE134B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4BAEB3"/>
  <w15:docId w15:val="{E6C73603-6649-4191-BFF3-CF10878E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FBF"/>
  </w:style>
  <w:style w:type="paragraph" w:styleId="Heading3">
    <w:name w:val="heading 3"/>
    <w:basedOn w:val="Normal"/>
    <w:link w:val="Heading3Char"/>
    <w:uiPriority w:val="9"/>
    <w:qFormat/>
    <w:rsid w:val="00DD33AF"/>
    <w:pPr>
      <w:spacing w:before="100" w:beforeAutospacing="1" w:after="38" w:line="312" w:lineRule="auto"/>
      <w:outlineLvl w:val="2"/>
    </w:pPr>
    <w:rPr>
      <w:rFonts w:ascii="Times New Roman" w:eastAsia="Times New Roman" w:hAnsi="Times New Roman" w:cs="Times New Roman"/>
      <w:b/>
      <w:bCs/>
      <w:color w:val="0C25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FB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16FBF"/>
    <w:pPr>
      <w:spacing w:before="200" w:after="200"/>
      <w:ind w:left="720"/>
      <w:contextualSpacing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A8"/>
  </w:style>
  <w:style w:type="paragraph" w:styleId="Footer">
    <w:name w:val="footer"/>
    <w:basedOn w:val="Normal"/>
    <w:link w:val="FooterChar"/>
    <w:uiPriority w:val="99"/>
    <w:unhideWhenUsed/>
    <w:rsid w:val="000A6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A8"/>
  </w:style>
  <w:style w:type="character" w:styleId="Hyperlink">
    <w:name w:val="Hyperlink"/>
    <w:basedOn w:val="DefaultParagraphFont"/>
    <w:uiPriority w:val="99"/>
    <w:unhideWhenUsed/>
    <w:rsid w:val="00BD687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D33AF"/>
    <w:rPr>
      <w:rFonts w:ascii="Times New Roman" w:eastAsia="Times New Roman" w:hAnsi="Times New Roman" w:cs="Times New Roman"/>
      <w:b/>
      <w:bCs/>
      <w:color w:val="0C2547"/>
    </w:rPr>
  </w:style>
  <w:style w:type="paragraph" w:styleId="NormalWeb">
    <w:name w:val="Normal (Web)"/>
    <w:basedOn w:val="Normal"/>
    <w:uiPriority w:val="99"/>
    <w:semiHidden/>
    <w:unhideWhenUsed/>
    <w:rsid w:val="00DD33AF"/>
    <w:pPr>
      <w:spacing w:after="240" w:line="33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33AF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33A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33AF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33AF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332A80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A7DB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4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DD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1B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1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533">
              <w:marLeft w:val="0"/>
              <w:marRight w:val="0"/>
              <w:marTop w:val="25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3678">
              <w:marLeft w:val="250"/>
              <w:marRight w:val="250"/>
              <w:marTop w:val="25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A98D9-A24F-4854-8B9C-945A84A2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NACCHO</Company>
  <LinksUpToDate>false</LinksUpToDate>
  <CharactersWithSpaces>13358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Michele Bildner</cp:lastModifiedBy>
  <cp:revision>4</cp:revision>
  <cp:lastPrinted>2019-06-03T22:32:00Z</cp:lastPrinted>
  <dcterms:created xsi:type="dcterms:W3CDTF">2019-07-26T20:42:00Z</dcterms:created>
  <dcterms:modified xsi:type="dcterms:W3CDTF">2019-07-26T21:42:00Z</dcterms:modified>
</cp:coreProperties>
</file>